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A267" w14:textId="48CB7125" w:rsidR="008D7865" w:rsidRDefault="008D7865" w:rsidP="008D7865">
      <w:pPr>
        <w:ind w:left="6372" w:firstLine="708"/>
        <w:rPr>
          <w:b/>
          <w:sz w:val="36"/>
          <w:szCs w:val="36"/>
        </w:rPr>
      </w:pPr>
      <w:r w:rsidRPr="00703756">
        <w:rPr>
          <w:noProof/>
        </w:rPr>
        <w:drawing>
          <wp:inline distT="0" distB="0" distL="0" distR="0" wp14:anchorId="3FC083E4" wp14:editId="5790876F">
            <wp:extent cx="1278929" cy="925286"/>
            <wp:effectExtent l="0" t="0" r="0" b="8255"/>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10"/>
                    <a:stretch>
                      <a:fillRect/>
                    </a:stretch>
                  </pic:blipFill>
                  <pic:spPr>
                    <a:xfrm>
                      <a:off x="0" y="0"/>
                      <a:ext cx="1278929" cy="925286"/>
                    </a:xfrm>
                    <a:prstGeom prst="rect">
                      <a:avLst/>
                    </a:prstGeom>
                  </pic:spPr>
                </pic:pic>
              </a:graphicData>
            </a:graphic>
          </wp:inline>
        </w:drawing>
      </w:r>
    </w:p>
    <w:p w14:paraId="06398269" w14:textId="6ACD02BC" w:rsidR="00DA3ACE" w:rsidRPr="0057576C" w:rsidRDefault="00DA3ACE" w:rsidP="00D27F0C">
      <w:pPr>
        <w:rPr>
          <w:b/>
          <w:sz w:val="36"/>
          <w:szCs w:val="36"/>
        </w:rPr>
      </w:pPr>
      <w:r w:rsidRPr="0057576C">
        <w:rPr>
          <w:b/>
          <w:sz w:val="36"/>
          <w:szCs w:val="36"/>
        </w:rPr>
        <w:t xml:space="preserve">Halfjaarlijkse update prestaties </w:t>
      </w:r>
      <w:r w:rsidR="00DD1061" w:rsidRPr="00DD1061">
        <w:rPr>
          <w:b/>
          <w:sz w:val="36"/>
          <w:szCs w:val="36"/>
        </w:rPr>
        <w:t>CO₂</w:t>
      </w:r>
      <w:r w:rsidRPr="0057576C">
        <w:rPr>
          <w:b/>
          <w:sz w:val="36"/>
          <w:szCs w:val="36"/>
        </w:rPr>
        <w:t>-reductie</w:t>
      </w:r>
    </w:p>
    <w:p w14:paraId="674CB395" w14:textId="6394171C" w:rsidR="00132D32" w:rsidRPr="00256E62" w:rsidRDefault="00BD288D" w:rsidP="00D27F0C">
      <w:pPr>
        <w:rPr>
          <w:sz w:val="24"/>
          <w:szCs w:val="24"/>
        </w:rPr>
      </w:pPr>
      <w:r>
        <w:rPr>
          <w:sz w:val="24"/>
          <w:szCs w:val="24"/>
        </w:rPr>
        <w:t xml:space="preserve">Datum: </w:t>
      </w:r>
      <w:r w:rsidR="003256D4">
        <w:rPr>
          <w:sz w:val="24"/>
          <w:szCs w:val="24"/>
        </w:rPr>
        <w:t>04102023</w:t>
      </w:r>
    </w:p>
    <w:p w14:paraId="4B1E9E77" w14:textId="19E6BEBB" w:rsidR="00000ACE" w:rsidRPr="0082526C" w:rsidRDefault="002E741B" w:rsidP="001456EE">
      <w:pPr>
        <w:rPr>
          <w:rFonts w:cstheme="minorHAnsi"/>
          <w:color w:val="000000"/>
          <w:shd w:val="clear" w:color="auto" w:fill="FFFFFF"/>
        </w:rPr>
      </w:pPr>
      <w:r w:rsidRPr="00E72851">
        <w:rPr>
          <w:b/>
          <w:i/>
          <w:sz w:val="16"/>
          <w:szCs w:val="16"/>
        </w:rPr>
        <w:br/>
      </w:r>
      <w:r w:rsidR="008E7E0D">
        <w:rPr>
          <w:b/>
          <w:sz w:val="24"/>
          <w:szCs w:val="24"/>
        </w:rPr>
        <w:t>Inleiding</w:t>
      </w:r>
      <w:r w:rsidR="008E7E0D">
        <w:rPr>
          <w:b/>
          <w:sz w:val="24"/>
          <w:szCs w:val="24"/>
        </w:rPr>
        <w:br/>
      </w:r>
      <w:r w:rsidR="00D52FB7" w:rsidRPr="0082526C">
        <w:rPr>
          <w:rFonts w:cstheme="minorHAnsi"/>
          <w:color w:val="000000"/>
          <w:shd w:val="clear" w:color="auto" w:fill="FFFFFF"/>
        </w:rPr>
        <w:t xml:space="preserve">We willen een organisatie zijn waar zuinig met energie wordt omgesprongen, waar we energie zoveel mogelijk duurzaam opwekken en waar we als facilitator tussen producenten en klant, grondstoffen en materialen oneindig hergebruiken. </w:t>
      </w:r>
      <w:r w:rsidR="007F2AC5" w:rsidRPr="0082526C">
        <w:rPr>
          <w:rFonts w:cstheme="minorHAnsi"/>
        </w:rPr>
        <w:t xml:space="preserve">Door duurzame investeringen te doen nemen wij onze maatschappelijke verantwoordelijkheid en </w:t>
      </w:r>
      <w:r w:rsidR="00791260" w:rsidRPr="0082526C">
        <w:rPr>
          <w:rFonts w:cstheme="minorHAnsi"/>
        </w:rPr>
        <w:t>houden we het negatieve effect door CO₂-emissie zo klein mogelijk.</w:t>
      </w:r>
      <w:r w:rsidRPr="0082526C">
        <w:rPr>
          <w:rFonts w:cstheme="minorHAnsi"/>
        </w:rPr>
        <w:t xml:space="preserve"> </w:t>
      </w:r>
      <w:r w:rsidR="00E72851" w:rsidRPr="0082526C">
        <w:rPr>
          <w:rFonts w:cstheme="minorHAnsi"/>
        </w:rPr>
        <w:br/>
      </w:r>
    </w:p>
    <w:p w14:paraId="4FDAF226" w14:textId="77777777" w:rsidR="00A52AF7" w:rsidRDefault="007F2AC5" w:rsidP="001456EE">
      <w:r w:rsidRPr="00E7516C">
        <w:rPr>
          <w:b/>
          <w:sz w:val="24"/>
          <w:szCs w:val="24"/>
        </w:rPr>
        <w:t>Doelstelling</w:t>
      </w:r>
    </w:p>
    <w:p w14:paraId="2D890430" w14:textId="5A70A550" w:rsidR="00000ACE" w:rsidRDefault="0079326D" w:rsidP="001456EE">
      <w:r w:rsidRPr="00AA5B33">
        <w:t xml:space="preserve">De organisatie heeft de doelstelling bepaald om de CO₂-uitstoot te verlagen met </w:t>
      </w:r>
      <w:r w:rsidR="007F625C" w:rsidRPr="00AA5B33">
        <w:t>10</w:t>
      </w:r>
      <w:r w:rsidRPr="00AA5B33">
        <w:t xml:space="preserve">% </w:t>
      </w:r>
      <w:r w:rsidR="00776792">
        <w:t xml:space="preserve">/ FTE </w:t>
      </w:r>
      <w:r w:rsidRPr="00AA5B33">
        <w:t xml:space="preserve">in </w:t>
      </w:r>
      <w:r w:rsidR="007F625C" w:rsidRPr="00AA5B33">
        <w:t xml:space="preserve">scope 1 en met 2% </w:t>
      </w:r>
      <w:r w:rsidR="00776792">
        <w:t xml:space="preserve">/ FTE </w:t>
      </w:r>
      <w:r w:rsidR="007F625C" w:rsidRPr="00AA5B33">
        <w:t>in</w:t>
      </w:r>
      <w:r w:rsidRPr="00AA5B33">
        <w:t xml:space="preserve"> </w:t>
      </w:r>
      <w:r w:rsidR="007F625C" w:rsidRPr="00AA5B33">
        <w:t xml:space="preserve">scope 2 </w:t>
      </w:r>
      <w:r w:rsidR="0080787B" w:rsidRPr="00AA5B33">
        <w:t>+BT</w:t>
      </w:r>
      <w:r w:rsidRPr="00AA5B33">
        <w:t xml:space="preserve">, te realiseren in </w:t>
      </w:r>
      <w:r w:rsidR="007F625C" w:rsidRPr="00AA5B33">
        <w:t>5</w:t>
      </w:r>
      <w:r w:rsidRPr="00AA5B33">
        <w:t xml:space="preserve"> jaar (20</w:t>
      </w:r>
      <w:r w:rsidR="008E7E0D" w:rsidRPr="00AA5B33">
        <w:t>21</w:t>
      </w:r>
      <w:r w:rsidRPr="00AA5B33">
        <w:t>-202</w:t>
      </w:r>
      <w:r w:rsidR="007F625C" w:rsidRPr="00AA5B33">
        <w:t>5</w:t>
      </w:r>
      <w:r w:rsidRPr="00AA5B33">
        <w:t>) t.o.v. het referentie-/basisjaar 20</w:t>
      </w:r>
      <w:r w:rsidR="008E7E0D" w:rsidRPr="00AA5B33">
        <w:t>20</w:t>
      </w:r>
      <w:r w:rsidRPr="00AA5B33">
        <w:t xml:space="preserve">. Om dit te bereiken zijn er diverse acties ingezet om </w:t>
      </w:r>
      <w:r w:rsidR="001A2219" w:rsidRPr="00AA5B33">
        <w:t xml:space="preserve">bv het brandstofverbruik </w:t>
      </w:r>
      <w:r w:rsidR="00AA5B33" w:rsidRPr="00AA5B33">
        <w:t>te verlagen en de vloot gefaseerd te vernieuwen alsook</w:t>
      </w:r>
      <w:r w:rsidRPr="00AA5B33">
        <w:t xml:space="preserve"> het creëren van bewustwording bij het gebruik van middelen.</w:t>
      </w:r>
      <w:r w:rsidR="00000ACE" w:rsidRPr="00AA5B33">
        <w:br/>
      </w:r>
    </w:p>
    <w:p w14:paraId="167AD39A" w14:textId="198F3A41" w:rsidR="00A52AF7" w:rsidRDefault="00251DC7" w:rsidP="0079326D">
      <w:pPr>
        <w:rPr>
          <w:iCs/>
        </w:rPr>
      </w:pPr>
      <w:r>
        <w:rPr>
          <w:b/>
          <w:sz w:val="24"/>
          <w:szCs w:val="24"/>
        </w:rPr>
        <w:t>CO2 uitstoot per FTE</w:t>
      </w:r>
      <w:r w:rsidR="00FF783A">
        <w:br/>
      </w:r>
      <w:r w:rsidR="00A52AF7" w:rsidRPr="00AA5B33">
        <w:t>De totale CO₂-uitstoot over 2020 bedroeg</w:t>
      </w:r>
      <w:r w:rsidR="00A52AF7">
        <w:t xml:space="preserve"> (na correctie van de emissiefactoren)</w:t>
      </w:r>
      <w:r w:rsidR="00A52AF7" w:rsidRPr="00AA5B33">
        <w:t xml:space="preserve"> 7</w:t>
      </w:r>
      <w:r w:rsidR="00A52AF7">
        <w:t>18</w:t>
      </w:r>
      <w:r w:rsidR="00A52AF7" w:rsidRPr="00AA5B33">
        <w:t xml:space="preserve"> ton</w:t>
      </w:r>
      <w:r w:rsidR="00A52AF7">
        <w:t>. Voor 202</w:t>
      </w:r>
      <w:r w:rsidR="005252A4">
        <w:t>2</w:t>
      </w:r>
      <w:r w:rsidR="00A52AF7">
        <w:t xml:space="preserve"> bedraagt de uitstoot </w:t>
      </w:r>
      <w:r w:rsidR="00146024">
        <w:t>890</w:t>
      </w:r>
      <w:r w:rsidR="00A52AF7">
        <w:t xml:space="preserve"> ton. De stijging zien we voornamelijk in een verhoogd brandstofverbruik van de bedrijfswagens</w:t>
      </w:r>
      <w:r w:rsidR="00B86ADE">
        <w:t xml:space="preserve"> </w:t>
      </w:r>
      <w:r w:rsidR="00292AA2">
        <w:t xml:space="preserve">( met een verschuiving van Diesel naar Benzine ) </w:t>
      </w:r>
      <w:r w:rsidR="00B86ADE">
        <w:t>en</w:t>
      </w:r>
      <w:r w:rsidR="009F50E3">
        <w:t xml:space="preserve"> toename van de grijze stroom door de integratie van Intersafe in Lyreco Nederland (Site Dordrecht) </w:t>
      </w:r>
      <w:r w:rsidR="00B86ADE">
        <w:t xml:space="preserve"> </w:t>
      </w:r>
    </w:p>
    <w:p w14:paraId="6FF7AB1A" w14:textId="50386A2A" w:rsidR="00B86ADE" w:rsidRDefault="0079326D" w:rsidP="0079326D">
      <w:pPr>
        <w:rPr>
          <w:iCs/>
        </w:rPr>
      </w:pPr>
      <w:r w:rsidRPr="00165EC3">
        <w:rPr>
          <w:iCs/>
        </w:rPr>
        <w:t xml:space="preserve">De CO₂-uitstoot is berekend o.b.v. het aantal ton CO₂ per </w:t>
      </w:r>
      <w:r w:rsidR="00F518B7" w:rsidRPr="00165EC3">
        <w:rPr>
          <w:iCs/>
        </w:rPr>
        <w:t>FTE</w:t>
      </w:r>
      <w:r w:rsidRPr="00165EC3">
        <w:rPr>
          <w:iCs/>
        </w:rPr>
        <w:t>. Deze was voor 20</w:t>
      </w:r>
      <w:r w:rsidR="008E7E0D" w:rsidRPr="00165EC3">
        <w:rPr>
          <w:iCs/>
        </w:rPr>
        <w:t>2</w:t>
      </w:r>
      <w:r w:rsidR="00532691">
        <w:rPr>
          <w:iCs/>
        </w:rPr>
        <w:t>2</w:t>
      </w:r>
      <w:r w:rsidRPr="00165EC3">
        <w:rPr>
          <w:iCs/>
        </w:rPr>
        <w:t xml:space="preserve">: </w:t>
      </w:r>
      <w:r w:rsidR="00E36402">
        <w:rPr>
          <w:iCs/>
        </w:rPr>
        <w:t>4</w:t>
      </w:r>
      <w:r w:rsidR="00542707">
        <w:rPr>
          <w:iCs/>
        </w:rPr>
        <w:t>,</w:t>
      </w:r>
      <w:r w:rsidR="00E36402">
        <w:rPr>
          <w:iCs/>
        </w:rPr>
        <w:t>09</w:t>
      </w:r>
      <w:r w:rsidRPr="00165EC3">
        <w:rPr>
          <w:iCs/>
        </w:rPr>
        <w:t xml:space="preserve"> ton in scope I en </w:t>
      </w:r>
      <w:r w:rsidR="00165EC3" w:rsidRPr="00165EC3">
        <w:rPr>
          <w:iCs/>
        </w:rPr>
        <w:t>0,3</w:t>
      </w:r>
      <w:r w:rsidR="00E36402">
        <w:rPr>
          <w:iCs/>
        </w:rPr>
        <w:t>9</w:t>
      </w:r>
      <w:r w:rsidRPr="00165EC3">
        <w:rPr>
          <w:iCs/>
        </w:rPr>
        <w:t xml:space="preserve"> ton in scope II</w:t>
      </w:r>
      <w:r w:rsidR="0080787B" w:rsidRPr="00165EC3">
        <w:rPr>
          <w:iCs/>
        </w:rPr>
        <w:t>+BT</w:t>
      </w:r>
      <w:r w:rsidRPr="00165EC3">
        <w:rPr>
          <w:iCs/>
        </w:rPr>
        <w:t>.</w:t>
      </w:r>
      <w:r w:rsidR="00165EC3">
        <w:rPr>
          <w:iCs/>
        </w:rPr>
        <w:t xml:space="preserve"> </w:t>
      </w:r>
    </w:p>
    <w:p w14:paraId="03824985" w14:textId="7FE625AF" w:rsidR="00C25CFF" w:rsidRPr="002746B4" w:rsidRDefault="00C25CFF" w:rsidP="0079326D">
      <w:pPr>
        <w:rPr>
          <w:b/>
          <w:bCs/>
          <w:iCs/>
          <w:lang w:val="nl-BE"/>
        </w:rPr>
      </w:pPr>
    </w:p>
    <w:tbl>
      <w:tblPr>
        <w:tblStyle w:val="Tabelraster"/>
        <w:tblW w:w="0" w:type="auto"/>
        <w:tblLook w:val="04A0" w:firstRow="1" w:lastRow="0" w:firstColumn="1" w:lastColumn="0" w:noHBand="0" w:noVBand="1"/>
      </w:tblPr>
      <w:tblGrid>
        <w:gridCol w:w="2190"/>
        <w:gridCol w:w="2190"/>
        <w:gridCol w:w="2190"/>
        <w:gridCol w:w="2190"/>
      </w:tblGrid>
      <w:tr w:rsidR="00780D6A" w14:paraId="2F94D771" w14:textId="77777777" w:rsidTr="00780D6A">
        <w:trPr>
          <w:trHeight w:val="325"/>
        </w:trPr>
        <w:tc>
          <w:tcPr>
            <w:tcW w:w="2190" w:type="dxa"/>
          </w:tcPr>
          <w:p w14:paraId="7DF1345D" w14:textId="0E40EBCC" w:rsidR="00780D6A" w:rsidRDefault="00F153F1" w:rsidP="0079326D">
            <w:pPr>
              <w:rPr>
                <w:iCs/>
              </w:rPr>
            </w:pPr>
            <w:r>
              <w:rPr>
                <w:iCs/>
              </w:rPr>
              <w:t xml:space="preserve">Jaar </w:t>
            </w:r>
          </w:p>
        </w:tc>
        <w:tc>
          <w:tcPr>
            <w:tcW w:w="2190" w:type="dxa"/>
          </w:tcPr>
          <w:p w14:paraId="2972BE8F" w14:textId="54ABCA91" w:rsidR="00780D6A" w:rsidRDefault="00F153F1" w:rsidP="0079326D">
            <w:pPr>
              <w:rPr>
                <w:iCs/>
              </w:rPr>
            </w:pPr>
            <w:r w:rsidRPr="003C3024">
              <w:rPr>
                <w:b/>
                <w:bCs/>
                <w:iCs/>
                <w:lang w:val="en-US"/>
              </w:rPr>
              <w:t xml:space="preserve">Co2 </w:t>
            </w:r>
            <w:r w:rsidR="00E33C32">
              <w:rPr>
                <w:b/>
                <w:bCs/>
                <w:iCs/>
                <w:lang w:val="en-US"/>
              </w:rPr>
              <w:t>S</w:t>
            </w:r>
            <w:r w:rsidRPr="003C3024">
              <w:rPr>
                <w:b/>
                <w:bCs/>
                <w:iCs/>
                <w:lang w:val="en-US"/>
              </w:rPr>
              <w:t>c1/FTE</w:t>
            </w:r>
            <w:r w:rsidRPr="003C3024">
              <w:rPr>
                <w:b/>
                <w:bCs/>
                <w:iCs/>
                <w:lang w:val="en-US"/>
              </w:rPr>
              <w:tab/>
            </w:r>
          </w:p>
        </w:tc>
        <w:tc>
          <w:tcPr>
            <w:tcW w:w="2190" w:type="dxa"/>
          </w:tcPr>
          <w:p w14:paraId="320547A5" w14:textId="0D8D222A" w:rsidR="00780D6A" w:rsidRDefault="00C9754E" w:rsidP="0079326D">
            <w:pPr>
              <w:rPr>
                <w:iCs/>
              </w:rPr>
            </w:pPr>
            <w:r w:rsidRPr="003C3024">
              <w:rPr>
                <w:b/>
                <w:bCs/>
                <w:iCs/>
                <w:lang w:val="en-US"/>
              </w:rPr>
              <w:t>Co2 Sc2+BT/FTE</w:t>
            </w:r>
          </w:p>
        </w:tc>
        <w:tc>
          <w:tcPr>
            <w:tcW w:w="2190" w:type="dxa"/>
          </w:tcPr>
          <w:p w14:paraId="0F9A5AAA" w14:textId="6832CCC2" w:rsidR="00780D6A" w:rsidRDefault="00C9754E" w:rsidP="0079326D">
            <w:pPr>
              <w:rPr>
                <w:iCs/>
              </w:rPr>
            </w:pPr>
            <w:r w:rsidRPr="003C3024">
              <w:rPr>
                <w:b/>
                <w:bCs/>
                <w:iCs/>
                <w:lang w:val="en-US"/>
              </w:rPr>
              <w:t>Co2 Ton/Jaar</w:t>
            </w:r>
          </w:p>
        </w:tc>
      </w:tr>
      <w:tr w:rsidR="00780D6A" w14:paraId="3582D45C" w14:textId="77777777" w:rsidTr="00780D6A">
        <w:trPr>
          <w:trHeight w:val="325"/>
        </w:trPr>
        <w:tc>
          <w:tcPr>
            <w:tcW w:w="2190" w:type="dxa"/>
          </w:tcPr>
          <w:p w14:paraId="1FFCCC67" w14:textId="46934B87" w:rsidR="00780D6A" w:rsidRDefault="00780D6A" w:rsidP="0079326D">
            <w:pPr>
              <w:rPr>
                <w:iCs/>
              </w:rPr>
            </w:pPr>
            <w:r>
              <w:rPr>
                <w:iCs/>
              </w:rPr>
              <w:t>2020</w:t>
            </w:r>
          </w:p>
        </w:tc>
        <w:tc>
          <w:tcPr>
            <w:tcW w:w="2190" w:type="dxa"/>
          </w:tcPr>
          <w:p w14:paraId="403A5D17" w14:textId="3DC12950" w:rsidR="00780D6A" w:rsidRDefault="00780D6A" w:rsidP="0079326D">
            <w:pPr>
              <w:rPr>
                <w:iCs/>
              </w:rPr>
            </w:pPr>
            <w:r>
              <w:rPr>
                <w:iCs/>
              </w:rPr>
              <w:t>4.38</w:t>
            </w:r>
          </w:p>
        </w:tc>
        <w:tc>
          <w:tcPr>
            <w:tcW w:w="2190" w:type="dxa"/>
          </w:tcPr>
          <w:p w14:paraId="1A1214BF" w14:textId="292EE707" w:rsidR="00780D6A" w:rsidRDefault="00780D6A" w:rsidP="0079326D">
            <w:pPr>
              <w:rPr>
                <w:iCs/>
              </w:rPr>
            </w:pPr>
            <w:r>
              <w:rPr>
                <w:iCs/>
              </w:rPr>
              <w:t>0.31</w:t>
            </w:r>
          </w:p>
        </w:tc>
        <w:tc>
          <w:tcPr>
            <w:tcW w:w="2190" w:type="dxa"/>
          </w:tcPr>
          <w:p w14:paraId="42B2B19D" w14:textId="2ADC07A1" w:rsidR="00780D6A" w:rsidRDefault="00780D6A" w:rsidP="0079326D">
            <w:pPr>
              <w:rPr>
                <w:iCs/>
              </w:rPr>
            </w:pPr>
            <w:r>
              <w:rPr>
                <w:iCs/>
              </w:rPr>
              <w:t>719</w:t>
            </w:r>
          </w:p>
        </w:tc>
      </w:tr>
      <w:tr w:rsidR="00780D6A" w14:paraId="3F07933D" w14:textId="77777777" w:rsidTr="00780D6A">
        <w:trPr>
          <w:trHeight w:val="307"/>
        </w:trPr>
        <w:tc>
          <w:tcPr>
            <w:tcW w:w="2190" w:type="dxa"/>
          </w:tcPr>
          <w:p w14:paraId="7719AE4D" w14:textId="3E9D96B4" w:rsidR="00780D6A" w:rsidRDefault="00780D6A" w:rsidP="0079326D">
            <w:pPr>
              <w:rPr>
                <w:iCs/>
              </w:rPr>
            </w:pPr>
            <w:r>
              <w:rPr>
                <w:iCs/>
              </w:rPr>
              <w:t>2021</w:t>
            </w:r>
          </w:p>
        </w:tc>
        <w:tc>
          <w:tcPr>
            <w:tcW w:w="2190" w:type="dxa"/>
          </w:tcPr>
          <w:p w14:paraId="2F40BADB" w14:textId="6E7E1F0E" w:rsidR="00780D6A" w:rsidRDefault="00780D6A" w:rsidP="0079326D">
            <w:pPr>
              <w:rPr>
                <w:iCs/>
              </w:rPr>
            </w:pPr>
            <w:r>
              <w:rPr>
                <w:iCs/>
              </w:rPr>
              <w:t>4.64</w:t>
            </w:r>
          </w:p>
        </w:tc>
        <w:tc>
          <w:tcPr>
            <w:tcW w:w="2190" w:type="dxa"/>
          </w:tcPr>
          <w:p w14:paraId="614D3933" w14:textId="646FB856" w:rsidR="00780D6A" w:rsidRDefault="00780D6A" w:rsidP="0079326D">
            <w:pPr>
              <w:rPr>
                <w:iCs/>
              </w:rPr>
            </w:pPr>
            <w:r>
              <w:rPr>
                <w:iCs/>
              </w:rPr>
              <w:t>0.35</w:t>
            </w:r>
          </w:p>
        </w:tc>
        <w:tc>
          <w:tcPr>
            <w:tcW w:w="2190" w:type="dxa"/>
          </w:tcPr>
          <w:p w14:paraId="6A984AF7" w14:textId="2972F319" w:rsidR="00780D6A" w:rsidRDefault="00780D6A" w:rsidP="0079326D">
            <w:pPr>
              <w:rPr>
                <w:iCs/>
              </w:rPr>
            </w:pPr>
            <w:r>
              <w:rPr>
                <w:iCs/>
              </w:rPr>
              <w:t>765</w:t>
            </w:r>
          </w:p>
        </w:tc>
      </w:tr>
      <w:tr w:rsidR="00780D6A" w14:paraId="095D8EC0" w14:textId="77777777" w:rsidTr="00780D6A">
        <w:trPr>
          <w:trHeight w:val="325"/>
        </w:trPr>
        <w:tc>
          <w:tcPr>
            <w:tcW w:w="2190" w:type="dxa"/>
          </w:tcPr>
          <w:p w14:paraId="20A85C4F" w14:textId="23801B1A" w:rsidR="00780D6A" w:rsidRDefault="00780D6A" w:rsidP="0079326D">
            <w:pPr>
              <w:rPr>
                <w:iCs/>
              </w:rPr>
            </w:pPr>
            <w:r>
              <w:rPr>
                <w:iCs/>
              </w:rPr>
              <w:t>2022</w:t>
            </w:r>
          </w:p>
        </w:tc>
        <w:tc>
          <w:tcPr>
            <w:tcW w:w="2190" w:type="dxa"/>
          </w:tcPr>
          <w:p w14:paraId="75EA11AC" w14:textId="7BABE413" w:rsidR="00780D6A" w:rsidRDefault="002746B4" w:rsidP="0079326D">
            <w:pPr>
              <w:rPr>
                <w:iCs/>
              </w:rPr>
            </w:pPr>
            <w:r>
              <w:rPr>
                <w:iCs/>
              </w:rPr>
              <w:t>4.09</w:t>
            </w:r>
          </w:p>
        </w:tc>
        <w:tc>
          <w:tcPr>
            <w:tcW w:w="2190" w:type="dxa"/>
          </w:tcPr>
          <w:p w14:paraId="2FB4DE8F" w14:textId="243DEC16" w:rsidR="002746B4" w:rsidRDefault="00780D6A" w:rsidP="002746B4">
            <w:pPr>
              <w:rPr>
                <w:iCs/>
              </w:rPr>
            </w:pPr>
            <w:r>
              <w:rPr>
                <w:iCs/>
              </w:rPr>
              <w:t>0.3</w:t>
            </w:r>
            <w:r w:rsidR="002746B4">
              <w:rPr>
                <w:iCs/>
              </w:rPr>
              <w:t>9</w:t>
            </w:r>
          </w:p>
        </w:tc>
        <w:tc>
          <w:tcPr>
            <w:tcW w:w="2190" w:type="dxa"/>
          </w:tcPr>
          <w:p w14:paraId="48CADD27" w14:textId="646CA988" w:rsidR="00780D6A" w:rsidRDefault="002746B4" w:rsidP="0079326D">
            <w:pPr>
              <w:rPr>
                <w:iCs/>
              </w:rPr>
            </w:pPr>
            <w:r>
              <w:rPr>
                <w:iCs/>
              </w:rPr>
              <w:t>932</w:t>
            </w:r>
          </w:p>
        </w:tc>
      </w:tr>
      <w:tr w:rsidR="00780D6A" w14:paraId="7269F1B7" w14:textId="77777777" w:rsidTr="00780D6A">
        <w:trPr>
          <w:trHeight w:val="307"/>
        </w:trPr>
        <w:tc>
          <w:tcPr>
            <w:tcW w:w="2190" w:type="dxa"/>
          </w:tcPr>
          <w:p w14:paraId="653A2388" w14:textId="52A35302" w:rsidR="00780D6A" w:rsidRDefault="00780D6A" w:rsidP="0079326D">
            <w:pPr>
              <w:rPr>
                <w:iCs/>
              </w:rPr>
            </w:pPr>
            <w:r>
              <w:rPr>
                <w:iCs/>
              </w:rPr>
              <w:t>2023</w:t>
            </w:r>
          </w:p>
        </w:tc>
        <w:tc>
          <w:tcPr>
            <w:tcW w:w="2190" w:type="dxa"/>
          </w:tcPr>
          <w:p w14:paraId="0271F2B3" w14:textId="77777777" w:rsidR="00780D6A" w:rsidRDefault="00780D6A" w:rsidP="0079326D">
            <w:pPr>
              <w:rPr>
                <w:iCs/>
              </w:rPr>
            </w:pPr>
          </w:p>
        </w:tc>
        <w:tc>
          <w:tcPr>
            <w:tcW w:w="2190" w:type="dxa"/>
          </w:tcPr>
          <w:p w14:paraId="68786BC8" w14:textId="77777777" w:rsidR="00780D6A" w:rsidRDefault="00780D6A" w:rsidP="0079326D">
            <w:pPr>
              <w:rPr>
                <w:iCs/>
              </w:rPr>
            </w:pPr>
          </w:p>
        </w:tc>
        <w:tc>
          <w:tcPr>
            <w:tcW w:w="2190" w:type="dxa"/>
          </w:tcPr>
          <w:p w14:paraId="6ECBBEAF" w14:textId="77777777" w:rsidR="00780D6A" w:rsidRDefault="00780D6A" w:rsidP="0079326D">
            <w:pPr>
              <w:rPr>
                <w:iCs/>
              </w:rPr>
            </w:pPr>
          </w:p>
        </w:tc>
      </w:tr>
      <w:tr w:rsidR="00780D6A" w14:paraId="4ECEA943" w14:textId="77777777" w:rsidTr="00780D6A">
        <w:trPr>
          <w:trHeight w:val="325"/>
        </w:trPr>
        <w:tc>
          <w:tcPr>
            <w:tcW w:w="2190" w:type="dxa"/>
          </w:tcPr>
          <w:p w14:paraId="656AEB12" w14:textId="75C6DAD7" w:rsidR="00780D6A" w:rsidRDefault="00780D6A" w:rsidP="0079326D">
            <w:pPr>
              <w:rPr>
                <w:iCs/>
              </w:rPr>
            </w:pPr>
            <w:r>
              <w:rPr>
                <w:iCs/>
              </w:rPr>
              <w:t>2024</w:t>
            </w:r>
          </w:p>
        </w:tc>
        <w:tc>
          <w:tcPr>
            <w:tcW w:w="2190" w:type="dxa"/>
          </w:tcPr>
          <w:p w14:paraId="51C8F977" w14:textId="77777777" w:rsidR="00780D6A" w:rsidRDefault="00780D6A" w:rsidP="0079326D">
            <w:pPr>
              <w:rPr>
                <w:iCs/>
              </w:rPr>
            </w:pPr>
          </w:p>
        </w:tc>
        <w:tc>
          <w:tcPr>
            <w:tcW w:w="2190" w:type="dxa"/>
          </w:tcPr>
          <w:p w14:paraId="26172199" w14:textId="77777777" w:rsidR="00780D6A" w:rsidRDefault="00780D6A" w:rsidP="0079326D">
            <w:pPr>
              <w:rPr>
                <w:iCs/>
              </w:rPr>
            </w:pPr>
          </w:p>
        </w:tc>
        <w:tc>
          <w:tcPr>
            <w:tcW w:w="2190" w:type="dxa"/>
          </w:tcPr>
          <w:p w14:paraId="6070BC7A" w14:textId="77777777" w:rsidR="00780D6A" w:rsidRDefault="00780D6A" w:rsidP="0079326D">
            <w:pPr>
              <w:rPr>
                <w:iCs/>
              </w:rPr>
            </w:pPr>
          </w:p>
        </w:tc>
      </w:tr>
      <w:tr w:rsidR="00780D6A" w14:paraId="01C645C8" w14:textId="77777777" w:rsidTr="00780D6A">
        <w:trPr>
          <w:trHeight w:val="307"/>
        </w:trPr>
        <w:tc>
          <w:tcPr>
            <w:tcW w:w="2190" w:type="dxa"/>
          </w:tcPr>
          <w:p w14:paraId="69403C37" w14:textId="4914DEED" w:rsidR="00780D6A" w:rsidRDefault="00780D6A" w:rsidP="0079326D">
            <w:pPr>
              <w:rPr>
                <w:iCs/>
              </w:rPr>
            </w:pPr>
            <w:r>
              <w:rPr>
                <w:iCs/>
              </w:rPr>
              <w:t>2025</w:t>
            </w:r>
          </w:p>
        </w:tc>
        <w:tc>
          <w:tcPr>
            <w:tcW w:w="2190" w:type="dxa"/>
          </w:tcPr>
          <w:p w14:paraId="6052F1C1" w14:textId="44C29731" w:rsidR="00780D6A" w:rsidRDefault="00780D6A" w:rsidP="0079326D">
            <w:pPr>
              <w:rPr>
                <w:iCs/>
              </w:rPr>
            </w:pPr>
            <w:r>
              <w:rPr>
                <w:iCs/>
              </w:rPr>
              <w:t>3.942</w:t>
            </w:r>
          </w:p>
        </w:tc>
        <w:tc>
          <w:tcPr>
            <w:tcW w:w="2190" w:type="dxa"/>
          </w:tcPr>
          <w:p w14:paraId="691168E7" w14:textId="2F84E652" w:rsidR="00780D6A" w:rsidRDefault="00780D6A" w:rsidP="0079326D">
            <w:pPr>
              <w:rPr>
                <w:iCs/>
              </w:rPr>
            </w:pPr>
            <w:r>
              <w:rPr>
                <w:iCs/>
              </w:rPr>
              <w:t>0.279</w:t>
            </w:r>
          </w:p>
        </w:tc>
        <w:tc>
          <w:tcPr>
            <w:tcW w:w="2190" w:type="dxa"/>
          </w:tcPr>
          <w:p w14:paraId="5BF2666B" w14:textId="77777777" w:rsidR="00780D6A" w:rsidRDefault="00780D6A" w:rsidP="0079326D">
            <w:pPr>
              <w:rPr>
                <w:iCs/>
              </w:rPr>
            </w:pPr>
          </w:p>
        </w:tc>
      </w:tr>
    </w:tbl>
    <w:p w14:paraId="37B9F8CC" w14:textId="77777777" w:rsidR="00C25CFF" w:rsidRDefault="00C25CFF" w:rsidP="0079326D">
      <w:pPr>
        <w:rPr>
          <w:iCs/>
        </w:rPr>
      </w:pPr>
    </w:p>
    <w:p w14:paraId="0D984086" w14:textId="7B269DB9" w:rsidR="003C3024" w:rsidRPr="00AC1CE6" w:rsidRDefault="003C3024" w:rsidP="0079326D">
      <w:pPr>
        <w:rPr>
          <w:iCs/>
        </w:rPr>
      </w:pPr>
      <w:r>
        <w:rPr>
          <w:iCs/>
        </w:rPr>
        <w:t xml:space="preserve">Doelstelling </w:t>
      </w:r>
      <w:r w:rsidR="0037590E">
        <w:rPr>
          <w:iCs/>
        </w:rPr>
        <w:t xml:space="preserve">10% reductie 5 jaar </w:t>
      </w:r>
      <w:r>
        <w:rPr>
          <w:iCs/>
        </w:rPr>
        <w:t xml:space="preserve">Scope 1 </w:t>
      </w:r>
      <w:r w:rsidR="00153901">
        <w:rPr>
          <w:iCs/>
        </w:rPr>
        <w:t xml:space="preserve">= -0.438 </w:t>
      </w:r>
      <w:r w:rsidR="001167D1">
        <w:rPr>
          <w:iCs/>
        </w:rPr>
        <w:t xml:space="preserve">t/fte </w:t>
      </w:r>
      <w:r w:rsidR="0037590E">
        <w:rPr>
          <w:iCs/>
        </w:rPr>
        <w:t>– Scope 2 -0.031</w:t>
      </w:r>
      <w:r w:rsidR="001167D1">
        <w:rPr>
          <w:iCs/>
        </w:rPr>
        <w:t xml:space="preserve"> t/fte</w:t>
      </w:r>
      <w:r w:rsidR="0037590E">
        <w:rPr>
          <w:iCs/>
        </w:rPr>
        <w:t xml:space="preserve"> </w:t>
      </w:r>
    </w:p>
    <w:p w14:paraId="53658BFE" w14:textId="6395C39E" w:rsidR="00000ACE" w:rsidRDefault="004C42A7" w:rsidP="0079326D">
      <w:pPr>
        <w:rPr>
          <w:rFonts w:cstheme="minorHAnsi"/>
        </w:rPr>
      </w:pPr>
      <w:r w:rsidRPr="00E7516C">
        <w:rPr>
          <w:rFonts w:cstheme="minorHAnsi"/>
          <w:b/>
          <w:sz w:val="24"/>
          <w:szCs w:val="24"/>
        </w:rPr>
        <w:t>Investeringen en ontwikkelingen</w:t>
      </w:r>
      <w:r w:rsidR="005F35FF" w:rsidRPr="00E7516C">
        <w:rPr>
          <w:rFonts w:cstheme="minorHAnsi"/>
          <w:b/>
          <w:sz w:val="24"/>
          <w:szCs w:val="24"/>
        </w:rPr>
        <w:br/>
      </w:r>
      <w:r w:rsidR="0079326D" w:rsidRPr="002E3BDE">
        <w:rPr>
          <w:rFonts w:cstheme="minorHAnsi"/>
        </w:rPr>
        <w:t xml:space="preserve">We blijven investeren in </w:t>
      </w:r>
      <w:r w:rsidR="00795741" w:rsidRPr="002E3BDE">
        <w:rPr>
          <w:rFonts w:cstheme="minorHAnsi"/>
        </w:rPr>
        <w:t>het vernieuwen van onze vloot</w:t>
      </w:r>
      <w:r w:rsidR="0079326D" w:rsidRPr="002E3BDE">
        <w:rPr>
          <w:rFonts w:cstheme="minorHAnsi"/>
        </w:rPr>
        <w:t xml:space="preserve">. Denk hierbij aan o.a. </w:t>
      </w:r>
      <w:r w:rsidR="00795741" w:rsidRPr="002E3BDE">
        <w:rPr>
          <w:rFonts w:cstheme="minorHAnsi"/>
        </w:rPr>
        <w:t xml:space="preserve">het introduceren van elektrische </w:t>
      </w:r>
      <w:r w:rsidR="00803270" w:rsidRPr="002E3BDE">
        <w:rPr>
          <w:rFonts w:cstheme="minorHAnsi"/>
        </w:rPr>
        <w:t>(bestel)</w:t>
      </w:r>
      <w:r w:rsidR="00795741" w:rsidRPr="002E3BDE">
        <w:rPr>
          <w:rFonts w:cstheme="minorHAnsi"/>
        </w:rPr>
        <w:t>wagens</w:t>
      </w:r>
      <w:r w:rsidR="0079326D" w:rsidRPr="002E3BDE">
        <w:rPr>
          <w:rFonts w:cstheme="minorHAnsi"/>
        </w:rPr>
        <w:t xml:space="preserve">.  </w:t>
      </w:r>
      <w:r w:rsidR="002E3BDE" w:rsidRPr="002E3BDE">
        <w:rPr>
          <w:rFonts w:cstheme="minorHAnsi"/>
        </w:rPr>
        <w:t>D</w:t>
      </w:r>
      <w:r w:rsidR="0079326D" w:rsidRPr="002E3BDE">
        <w:rPr>
          <w:rFonts w:cstheme="minorHAnsi"/>
        </w:rPr>
        <w:t xml:space="preserve">eze </w:t>
      </w:r>
      <w:r w:rsidR="008E7E0D" w:rsidRPr="002E3BDE">
        <w:rPr>
          <w:rFonts w:cstheme="minorHAnsi"/>
        </w:rPr>
        <w:t>maatregelen</w:t>
      </w:r>
      <w:r w:rsidR="0079326D" w:rsidRPr="002E3BDE">
        <w:rPr>
          <w:rFonts w:cstheme="minorHAnsi"/>
        </w:rPr>
        <w:t xml:space="preserve"> hebben invloed op de uitkomst van de CO₂-emissie. </w:t>
      </w:r>
      <w:r w:rsidR="0079326D" w:rsidRPr="002E3BDE">
        <w:rPr>
          <w:rFonts w:cstheme="minorHAnsi"/>
        </w:rPr>
        <w:lastRenderedPageBreak/>
        <w:t xml:space="preserve">Ook voor het creëren van bewustwordingsgedrag </w:t>
      </w:r>
      <w:r w:rsidR="002E3BDE">
        <w:rPr>
          <w:rFonts w:cstheme="minorHAnsi"/>
        </w:rPr>
        <w:t>worden</w:t>
      </w:r>
      <w:r w:rsidR="0079326D" w:rsidRPr="002E3BDE">
        <w:rPr>
          <w:rFonts w:cstheme="minorHAnsi"/>
        </w:rPr>
        <w:t xml:space="preserve"> inspanningen verricht. </w:t>
      </w:r>
      <w:r w:rsidR="00000ACE" w:rsidRPr="002E3BDE">
        <w:rPr>
          <w:rFonts w:cstheme="minorHAnsi"/>
        </w:rPr>
        <w:br/>
      </w:r>
    </w:p>
    <w:p w14:paraId="77331646" w14:textId="5503C734" w:rsidR="00A90686" w:rsidRDefault="004C42A7" w:rsidP="0079326D">
      <w:pPr>
        <w:rPr>
          <w:rFonts w:cstheme="minorHAnsi"/>
        </w:rPr>
      </w:pPr>
      <w:r w:rsidRPr="00E7516C">
        <w:rPr>
          <w:rFonts w:cstheme="minorHAnsi"/>
          <w:b/>
          <w:sz w:val="24"/>
          <w:szCs w:val="24"/>
        </w:rPr>
        <w:t>Toekomst</w:t>
      </w:r>
      <w:r w:rsidR="007F2AC5" w:rsidRPr="00E7516C">
        <w:rPr>
          <w:rFonts w:cstheme="minorHAnsi"/>
          <w:b/>
          <w:sz w:val="24"/>
          <w:szCs w:val="24"/>
        </w:rPr>
        <w:br/>
      </w:r>
      <w:r w:rsidR="0079326D" w:rsidRPr="007F2AC5">
        <w:rPr>
          <w:rFonts w:cstheme="minorHAnsi"/>
        </w:rPr>
        <w:t>Wij realiseren ons dat een afname van de energiestromen niet alleen voordelige effecten heeft voor het milieu, maar o</w:t>
      </w:r>
      <w:r w:rsidR="0079326D">
        <w:rPr>
          <w:rFonts w:cstheme="minorHAnsi"/>
        </w:rPr>
        <w:t xml:space="preserve">ok voor het imago van de organisatie en de portemonnee. Ook in de toekomst </w:t>
      </w:r>
      <w:r w:rsidR="0079326D" w:rsidRPr="007F2AC5">
        <w:rPr>
          <w:rFonts w:cstheme="minorHAnsi"/>
        </w:rPr>
        <w:t xml:space="preserve">blijven we investeren in maatregelen, zetten we acties uit en zullen we deelnemen aan (keten)initiatieven waarmee </w:t>
      </w:r>
      <w:r w:rsidR="0079326D">
        <w:rPr>
          <w:rFonts w:cstheme="minorHAnsi"/>
        </w:rPr>
        <w:t>we het</w:t>
      </w:r>
      <w:r w:rsidR="0079326D" w:rsidRPr="00FB2956">
        <w:rPr>
          <w:rFonts w:cstheme="minorHAnsi"/>
        </w:rPr>
        <w:t xml:space="preserve"> negatieve effect </w:t>
      </w:r>
      <w:r w:rsidR="0079326D">
        <w:rPr>
          <w:rFonts w:cstheme="minorHAnsi"/>
        </w:rPr>
        <w:t>door</w:t>
      </w:r>
      <w:r w:rsidR="0079326D" w:rsidRPr="00FB2956">
        <w:rPr>
          <w:rFonts w:cstheme="minorHAnsi"/>
        </w:rPr>
        <w:t xml:space="preserve"> CO₂-emissie zo klein mogelijk houden.</w:t>
      </w:r>
      <w:r w:rsidR="0080787B">
        <w:rPr>
          <w:rFonts w:cstheme="minorHAnsi"/>
        </w:rPr>
        <w:br/>
      </w:r>
      <w:r w:rsidR="0079326D">
        <w:rPr>
          <w:rFonts w:cstheme="minorHAnsi"/>
        </w:rPr>
        <w:t>Ee</w:t>
      </w:r>
      <w:r w:rsidR="0079326D" w:rsidRPr="007F2AC5">
        <w:rPr>
          <w:rFonts w:cstheme="minorHAnsi"/>
        </w:rPr>
        <w:t>n initiatie</w:t>
      </w:r>
      <w:r w:rsidR="0079326D">
        <w:rPr>
          <w:rFonts w:cstheme="minorHAnsi"/>
        </w:rPr>
        <w:t>f</w:t>
      </w:r>
      <w:r w:rsidR="0079326D" w:rsidRPr="007F2AC5">
        <w:rPr>
          <w:rFonts w:cstheme="minorHAnsi"/>
        </w:rPr>
        <w:t xml:space="preserve"> waar we aan deelnemen is </w:t>
      </w:r>
      <w:r w:rsidR="008B1FE1" w:rsidRPr="00022249">
        <w:rPr>
          <w:rFonts w:cstheme="minorHAnsi"/>
        </w:rPr>
        <w:t>Green deal in de zorg</w:t>
      </w:r>
      <w:r w:rsidR="008E7E0D" w:rsidRPr="00022249">
        <w:rPr>
          <w:rFonts w:cstheme="minorHAnsi"/>
        </w:rPr>
        <w:t>.</w:t>
      </w:r>
      <w:r w:rsidR="0079326D" w:rsidRPr="00022249">
        <w:rPr>
          <w:rFonts w:cstheme="minorHAnsi"/>
        </w:rPr>
        <w:t xml:space="preserve"> </w:t>
      </w:r>
      <w:r w:rsidR="00251150" w:rsidRPr="00022249">
        <w:rPr>
          <w:rFonts w:cstheme="minorHAnsi"/>
        </w:rPr>
        <w:t xml:space="preserve">Wij </w:t>
      </w:r>
      <w:r w:rsidR="00251150">
        <w:rPr>
          <w:rFonts w:cstheme="minorHAnsi"/>
        </w:rPr>
        <w:t xml:space="preserve">ondertekenden in 2021 </w:t>
      </w:r>
      <w:r w:rsidR="00C041A8">
        <w:rPr>
          <w:rFonts w:cstheme="minorHAnsi"/>
        </w:rPr>
        <w:t xml:space="preserve">het document dat onze bijdrage bevestigt aan de versnelling van de verduurzaming van de zorgsector in Nederland. </w:t>
      </w:r>
      <w:r w:rsidR="00B86ADE">
        <w:rPr>
          <w:rFonts w:cstheme="minorHAnsi"/>
        </w:rPr>
        <w:t xml:space="preserve">Dit initiatief wordt in 2022 voortgezet. </w:t>
      </w:r>
      <w:r w:rsidR="00D37D35">
        <w:rPr>
          <w:rFonts w:cstheme="minorHAnsi"/>
        </w:rPr>
        <w:t xml:space="preserve">De partijen die deelnemen verduurzamen de zorg door de CO2 emissies terug te dringen, </w:t>
      </w:r>
      <w:r w:rsidR="000C5483">
        <w:rPr>
          <w:rFonts w:cstheme="minorHAnsi"/>
        </w:rPr>
        <w:t>het circulair werken te bevorderen</w:t>
      </w:r>
      <w:r w:rsidR="00A90686">
        <w:rPr>
          <w:rFonts w:cstheme="minorHAnsi"/>
        </w:rPr>
        <w:t xml:space="preserve"> en</w:t>
      </w:r>
      <w:r w:rsidR="00772E56">
        <w:rPr>
          <w:rFonts w:cstheme="minorHAnsi"/>
        </w:rPr>
        <w:t xml:space="preserve"> </w:t>
      </w:r>
      <w:r w:rsidR="00772E56">
        <w:t>door het creëren van een leefomgeving in en buiten zorginstellingen die de gezondheid van iedereen bevordert</w:t>
      </w:r>
      <w:r w:rsidR="00B86ADE">
        <w:t>.</w:t>
      </w:r>
      <w:r w:rsidR="00306A49">
        <w:t xml:space="preserve"> Verder</w:t>
      </w:r>
      <w:r w:rsidR="00A62D49">
        <w:t xml:space="preserve"> nemen we ook deel aan </w:t>
      </w:r>
      <w:r w:rsidR="00E3102B" w:rsidRPr="00E3102B">
        <w:t>Green Business Club</w:t>
      </w:r>
      <w:r w:rsidR="006B04FA">
        <w:t xml:space="preserve">, </w:t>
      </w:r>
      <w:r w:rsidR="00C5509E">
        <w:t xml:space="preserve"> een partnership</w:t>
      </w:r>
      <w:r w:rsidR="006B04FA">
        <w:t xml:space="preserve"> (voortgezet in 2023 ) </w:t>
      </w:r>
      <w:r w:rsidR="00C5509E">
        <w:t xml:space="preserve"> is aangegaan </w:t>
      </w:r>
      <w:r w:rsidR="006B04FA">
        <w:t>door Lyreco</w:t>
      </w:r>
      <w:r w:rsidR="005F0037">
        <w:t>. O</w:t>
      </w:r>
      <w:r w:rsidR="00C5509E">
        <w:t xml:space="preserve">nze Country manager </w:t>
      </w:r>
      <w:r w:rsidR="00BA5C16">
        <w:t xml:space="preserve">NL </w:t>
      </w:r>
      <w:r w:rsidR="00C5509E">
        <w:t xml:space="preserve">maakt deel uit van </w:t>
      </w:r>
      <w:r w:rsidR="00BA5C16">
        <w:t>het algemeen bestuur.</w:t>
      </w:r>
    </w:p>
    <w:p w14:paraId="0D8484AC" w14:textId="14C0FA64" w:rsidR="00000ACE" w:rsidRDefault="006C5DBA" w:rsidP="0079326D">
      <w:pPr>
        <w:rPr>
          <w:rFonts w:cstheme="minorHAnsi"/>
        </w:rPr>
      </w:pPr>
      <w:r>
        <w:t xml:space="preserve">Zo geven wij onze klanten het advies om CO2 uitstoot te verminderen door </w:t>
      </w:r>
      <w:r w:rsidR="000C7743">
        <w:t>de uitstoot</w:t>
      </w:r>
      <w:r>
        <w:t xml:space="preserve"> van een bestelling in kaart te brengen</w:t>
      </w:r>
      <w:r w:rsidR="000C7743">
        <w:t xml:space="preserve"> en bestellingen zoveel mogelijk te centraliseren</w:t>
      </w:r>
      <w:r>
        <w:t>. Onze bestelwagens hebben een minimale CO2 emissie en evolueren nog steeds. De overige uitstoot wordt gecompenseerd. Onze chauffeurs krijgen een opleiding en werken met software die transportroutes optimaliseert. Wij ondersteunen en ontwikkelen ook producten en diensten die direct of indirect CO2 uitstoot verminderen zoals product assortimenten die CO2 neutraal zijn (bijvoorbeeld ons eigen CO2 neutraal papier.) Deze diensten en producten plannen wij verder te ondersteunen of ontwikkelen.</w:t>
      </w:r>
      <w:r w:rsidR="00000ACE">
        <w:rPr>
          <w:rFonts w:cstheme="minorHAnsi"/>
        </w:rPr>
        <w:br/>
      </w:r>
    </w:p>
    <w:p w14:paraId="361184BE" w14:textId="77777777" w:rsidR="000E0EF9" w:rsidRDefault="004C42A7" w:rsidP="0079326D">
      <w:pPr>
        <w:rPr>
          <w:rFonts w:cstheme="minorHAnsi"/>
        </w:rPr>
      </w:pPr>
      <w:r w:rsidRPr="00E7516C">
        <w:rPr>
          <w:rFonts w:cstheme="minorHAnsi"/>
          <w:b/>
          <w:sz w:val="24"/>
          <w:szCs w:val="24"/>
        </w:rPr>
        <w:t>Transparantie</w:t>
      </w:r>
      <w:r w:rsidR="007F2AC5" w:rsidRPr="00E7516C">
        <w:rPr>
          <w:rFonts w:cstheme="minorHAnsi"/>
          <w:sz w:val="24"/>
          <w:szCs w:val="24"/>
        </w:rPr>
        <w:br/>
      </w:r>
      <w:r w:rsidR="0079326D" w:rsidRPr="007F2AC5">
        <w:rPr>
          <w:rFonts w:cstheme="minorHAnsi"/>
        </w:rPr>
        <w:t xml:space="preserve">De zorg voor het milieu is opgenomen in het ondernemingsbeleid en vastgelegd in het </w:t>
      </w:r>
      <w:r w:rsidR="00ED5473">
        <w:rPr>
          <w:rFonts w:cstheme="minorHAnsi"/>
        </w:rPr>
        <w:t>kwaliteits-en milieu</w:t>
      </w:r>
      <w:r w:rsidR="0079326D" w:rsidRPr="007F2AC5">
        <w:rPr>
          <w:rFonts w:cstheme="minorHAnsi"/>
        </w:rPr>
        <w:t xml:space="preserve">systeem. In onze </w:t>
      </w:r>
      <w:r w:rsidR="0079326D" w:rsidRPr="00DD1061">
        <w:rPr>
          <w:rFonts w:cstheme="minorHAnsi"/>
        </w:rPr>
        <w:t>CO₂</w:t>
      </w:r>
      <w:r w:rsidR="0079326D" w:rsidRPr="007F2AC5">
        <w:rPr>
          <w:rFonts w:cstheme="minorHAnsi"/>
        </w:rPr>
        <w:t xml:space="preserve">-Emissie-Inventaris en het </w:t>
      </w:r>
      <w:r w:rsidR="00000ACE">
        <w:rPr>
          <w:rFonts w:cstheme="minorHAnsi"/>
        </w:rPr>
        <w:t>E</w:t>
      </w:r>
      <w:r w:rsidR="0079326D" w:rsidRPr="007F2AC5">
        <w:rPr>
          <w:rFonts w:cstheme="minorHAnsi"/>
        </w:rPr>
        <w:t>nergie</w:t>
      </w:r>
      <w:r w:rsidR="00000ACE">
        <w:rPr>
          <w:rFonts w:cstheme="minorHAnsi"/>
        </w:rPr>
        <w:t xml:space="preserve"> M</w:t>
      </w:r>
      <w:r w:rsidR="0079326D" w:rsidRPr="007F2AC5">
        <w:rPr>
          <w:rFonts w:cstheme="minorHAnsi"/>
        </w:rPr>
        <w:t xml:space="preserve">anagement </w:t>
      </w:r>
      <w:r w:rsidR="00000ACE">
        <w:rPr>
          <w:rFonts w:cstheme="minorHAnsi"/>
        </w:rPr>
        <w:t>A</w:t>
      </w:r>
      <w:r w:rsidR="0079326D" w:rsidRPr="007F2AC5">
        <w:rPr>
          <w:rFonts w:cstheme="minorHAnsi"/>
        </w:rPr>
        <w:t xml:space="preserve">ctieplan, die op onze website gepubliceerd zijn, kunnen alle exacte gegevens ingezien worden m.b.t. ons totale verbruik </w:t>
      </w:r>
      <w:r w:rsidR="0079326D" w:rsidRPr="00DD1061">
        <w:rPr>
          <w:rFonts w:cstheme="minorHAnsi"/>
        </w:rPr>
        <w:t>CO₂</w:t>
      </w:r>
      <w:r w:rsidR="0079326D" w:rsidRPr="007F2AC5">
        <w:rPr>
          <w:rFonts w:cstheme="minorHAnsi"/>
        </w:rPr>
        <w:t xml:space="preserve"> en onze plannen om deze te verlagen.</w:t>
      </w:r>
    </w:p>
    <w:p w14:paraId="78B9C7A7" w14:textId="5A507412" w:rsidR="000E0EF9" w:rsidRDefault="006E6E62" w:rsidP="00702668">
      <w:pPr>
        <w:rPr>
          <w:rFonts w:cstheme="minorHAnsi"/>
        </w:rPr>
      </w:pPr>
      <w:r>
        <w:rPr>
          <w:rFonts w:cstheme="minorHAnsi"/>
        </w:rPr>
        <w:t xml:space="preserve">In de circulaire economie zien we volop kansen. </w:t>
      </w:r>
      <w:r w:rsidR="00702668" w:rsidRPr="00702668">
        <w:rPr>
          <w:rFonts w:cstheme="minorHAnsi"/>
        </w:rPr>
        <w:t>Praktische oplossingen vragen om innovatie en haalbaarheid.</w:t>
      </w:r>
      <w:r>
        <w:rPr>
          <w:rFonts w:cstheme="minorHAnsi"/>
        </w:rPr>
        <w:t xml:space="preserve"> </w:t>
      </w:r>
      <w:r w:rsidR="00022249">
        <w:rPr>
          <w:rFonts w:cstheme="minorHAnsi"/>
        </w:rPr>
        <w:t>We</w:t>
      </w:r>
      <w:r w:rsidR="00702668" w:rsidRPr="00702668">
        <w:rPr>
          <w:rFonts w:cstheme="minorHAnsi"/>
        </w:rPr>
        <w:t xml:space="preserve"> he</w:t>
      </w:r>
      <w:r w:rsidR="00022249">
        <w:rPr>
          <w:rFonts w:cstheme="minorHAnsi"/>
        </w:rPr>
        <w:t>bben</w:t>
      </w:r>
      <w:r w:rsidR="00702668" w:rsidRPr="00702668">
        <w:rPr>
          <w:rFonts w:cstheme="minorHAnsi"/>
        </w:rPr>
        <w:t xml:space="preserve"> de mogelijkheid om een koploper in de industrie te worden door het voortouw te nemen bij het initiëren van de dialoog en door het creëren van partnerschappen voor implementatie</w:t>
      </w:r>
      <w:r>
        <w:rPr>
          <w:rFonts w:cstheme="minorHAnsi"/>
        </w:rPr>
        <w:t xml:space="preserve">. </w:t>
      </w:r>
      <w:r w:rsidR="00022249">
        <w:rPr>
          <w:rFonts w:cstheme="minorHAnsi"/>
        </w:rPr>
        <w:t>Onze rol</w:t>
      </w:r>
      <w:r w:rsidR="00702668" w:rsidRPr="00702668">
        <w:rPr>
          <w:rFonts w:cstheme="minorHAnsi"/>
        </w:rPr>
        <w:t xml:space="preserve"> </w:t>
      </w:r>
      <w:r>
        <w:rPr>
          <w:rFonts w:cstheme="minorHAnsi"/>
        </w:rPr>
        <w:t>gaat</w:t>
      </w:r>
      <w:r w:rsidR="00702668" w:rsidRPr="00702668">
        <w:rPr>
          <w:rFonts w:cstheme="minorHAnsi"/>
        </w:rPr>
        <w:t xml:space="preserve"> over facilitering en implementatie.</w:t>
      </w:r>
      <w:r>
        <w:rPr>
          <w:rFonts w:cstheme="minorHAnsi"/>
        </w:rPr>
        <w:t xml:space="preserve">  </w:t>
      </w:r>
      <w:r w:rsidR="00702668" w:rsidRPr="00702668">
        <w:rPr>
          <w:rFonts w:cstheme="minorHAnsi"/>
        </w:rPr>
        <w:t xml:space="preserve">Als werkomgeving </w:t>
      </w:r>
      <w:proofErr w:type="spellStart"/>
      <w:r w:rsidR="00702668" w:rsidRPr="00702668">
        <w:rPr>
          <w:rFonts w:cstheme="minorHAnsi"/>
        </w:rPr>
        <w:t>multi</w:t>
      </w:r>
      <w:proofErr w:type="spellEnd"/>
      <w:r w:rsidR="00702668" w:rsidRPr="00702668">
        <w:rPr>
          <w:rFonts w:cstheme="minorHAnsi"/>
        </w:rPr>
        <w:t>-specialist wil</w:t>
      </w:r>
      <w:r w:rsidR="00022249">
        <w:rPr>
          <w:rFonts w:cstheme="minorHAnsi"/>
        </w:rPr>
        <w:t>len we</w:t>
      </w:r>
      <w:r w:rsidR="00702668" w:rsidRPr="00702668">
        <w:rPr>
          <w:rFonts w:cstheme="minorHAnsi"/>
        </w:rPr>
        <w:t xml:space="preserve"> het behoud van waardevolle grondstoffen vergroten</w:t>
      </w:r>
      <w:r w:rsidR="00022249">
        <w:rPr>
          <w:rFonts w:cstheme="minorHAnsi"/>
        </w:rPr>
        <w:t xml:space="preserve">, en de </w:t>
      </w:r>
      <w:r w:rsidR="00702668" w:rsidRPr="00702668">
        <w:rPr>
          <w:rFonts w:cstheme="minorHAnsi"/>
        </w:rPr>
        <w:t>transitie naar circulaire economie leiden door een slimme samenwerking met alle stakeholders (leveranciers, klanten, etc.).</w:t>
      </w:r>
    </w:p>
    <w:p w14:paraId="137A8475" w14:textId="27E3322E" w:rsidR="008513AF" w:rsidRPr="00D20494" w:rsidRDefault="005939BA" w:rsidP="0079326D">
      <w:pPr>
        <w:rPr>
          <w:rFonts w:cstheme="minorHAnsi"/>
        </w:rPr>
      </w:pPr>
      <w:r w:rsidRPr="005939BA">
        <w:rPr>
          <w:rFonts w:cstheme="minorHAnsi"/>
        </w:rPr>
        <w:t xml:space="preserve">Omdat wij op een duurzame en veilige manier samenwerken met alle stakeholders in de keten is dit het fundament voor het gezamenlijke succes. </w:t>
      </w:r>
      <w:r w:rsidR="0079326D">
        <w:rPr>
          <w:rFonts w:cstheme="minorHAnsi"/>
        </w:rPr>
        <w:t xml:space="preserve">We dagen iedereen uit om ideeën aan te dragen waardoor we het nóg beter kunnen doen. </w:t>
      </w:r>
      <w:r w:rsidR="0079326D" w:rsidRPr="007F2AC5">
        <w:rPr>
          <w:rFonts w:cstheme="minorHAnsi"/>
        </w:rPr>
        <w:t xml:space="preserve">Deze kunt u kenbaar maken </w:t>
      </w:r>
      <w:r w:rsidR="0079326D" w:rsidRPr="00D20494">
        <w:rPr>
          <w:rFonts w:cstheme="minorHAnsi"/>
        </w:rPr>
        <w:t xml:space="preserve">via </w:t>
      </w:r>
      <w:r w:rsidR="00B211FC" w:rsidRPr="00D20494">
        <w:rPr>
          <w:rFonts w:cstheme="minorHAnsi"/>
        </w:rPr>
        <w:t xml:space="preserve">onze Kwaliteit- en </w:t>
      </w:r>
      <w:r w:rsidR="00D20494" w:rsidRPr="00D20494">
        <w:rPr>
          <w:rFonts w:cstheme="minorHAnsi"/>
        </w:rPr>
        <w:t>milieuafdeling</w:t>
      </w:r>
      <w:r w:rsidR="0079326D" w:rsidRPr="00D20494">
        <w:rPr>
          <w:rFonts w:cstheme="minorHAnsi"/>
        </w:rPr>
        <w:t xml:space="preserve">. </w:t>
      </w:r>
    </w:p>
    <w:sectPr w:rsidR="008513AF" w:rsidRPr="00D20494" w:rsidSect="00DD1061">
      <w:headerReference w:type="default" r:id="rId11"/>
      <w:footerReference w:type="default" r:id="rId12"/>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914D" w14:textId="77777777" w:rsidR="00D844E5" w:rsidRDefault="00D844E5" w:rsidP="00F62663">
      <w:pPr>
        <w:spacing w:after="0" w:line="240" w:lineRule="auto"/>
      </w:pPr>
      <w:r>
        <w:separator/>
      </w:r>
    </w:p>
  </w:endnote>
  <w:endnote w:type="continuationSeparator" w:id="0">
    <w:p w14:paraId="4CDB0F81" w14:textId="77777777" w:rsidR="00D844E5" w:rsidRDefault="00D844E5" w:rsidP="00F6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67171" w:themeColor="background2" w:themeShade="80"/>
        <w:sz w:val="20"/>
        <w:szCs w:val="20"/>
      </w:rPr>
      <w:id w:val="-38124513"/>
      <w:docPartObj>
        <w:docPartGallery w:val="Page Numbers (Bottom of Page)"/>
        <w:docPartUnique/>
      </w:docPartObj>
    </w:sdtPr>
    <w:sdtEndPr/>
    <w:sdtContent>
      <w:sdt>
        <w:sdtPr>
          <w:rPr>
            <w:color w:val="767171" w:themeColor="background2" w:themeShade="80"/>
            <w:sz w:val="20"/>
            <w:szCs w:val="20"/>
          </w:rPr>
          <w:id w:val="-1769616900"/>
          <w:docPartObj>
            <w:docPartGallery w:val="Page Numbers (Top of Page)"/>
            <w:docPartUnique/>
          </w:docPartObj>
        </w:sdtPr>
        <w:sdtEndPr/>
        <w:sdtContent>
          <w:p w14:paraId="098A617C" w14:textId="77777777" w:rsidR="00DD1061" w:rsidRPr="00DD1061" w:rsidRDefault="00DD1061">
            <w:pPr>
              <w:pStyle w:val="Voettekst"/>
              <w:jc w:val="right"/>
              <w:rPr>
                <w:color w:val="767171" w:themeColor="background2" w:themeShade="80"/>
                <w:sz w:val="20"/>
                <w:szCs w:val="20"/>
              </w:rPr>
            </w:pPr>
            <w:r w:rsidRPr="00DD1061">
              <w:rPr>
                <w:color w:val="767171" w:themeColor="background2" w:themeShade="80"/>
                <w:sz w:val="20"/>
                <w:szCs w:val="20"/>
              </w:rPr>
              <w:t xml:space="preserve">Pagina </w:t>
            </w:r>
            <w:r w:rsidRPr="00DD1061">
              <w:rPr>
                <w:b/>
                <w:bCs/>
                <w:color w:val="767171" w:themeColor="background2" w:themeShade="80"/>
                <w:sz w:val="20"/>
                <w:szCs w:val="20"/>
              </w:rPr>
              <w:fldChar w:fldCharType="begin"/>
            </w:r>
            <w:r w:rsidRPr="00DD1061">
              <w:rPr>
                <w:b/>
                <w:bCs/>
                <w:color w:val="767171" w:themeColor="background2" w:themeShade="80"/>
                <w:sz w:val="20"/>
                <w:szCs w:val="20"/>
              </w:rPr>
              <w:instrText>PAGE</w:instrText>
            </w:r>
            <w:r w:rsidRPr="00DD1061">
              <w:rPr>
                <w:b/>
                <w:bCs/>
                <w:color w:val="767171" w:themeColor="background2" w:themeShade="80"/>
                <w:sz w:val="20"/>
                <w:szCs w:val="20"/>
              </w:rPr>
              <w:fldChar w:fldCharType="separate"/>
            </w:r>
            <w:r w:rsidR="00237A00">
              <w:rPr>
                <w:b/>
                <w:bCs/>
                <w:noProof/>
                <w:color w:val="767171" w:themeColor="background2" w:themeShade="80"/>
                <w:sz w:val="20"/>
                <w:szCs w:val="20"/>
              </w:rPr>
              <w:t>1</w:t>
            </w:r>
            <w:r w:rsidRPr="00DD1061">
              <w:rPr>
                <w:b/>
                <w:bCs/>
                <w:color w:val="767171" w:themeColor="background2" w:themeShade="80"/>
                <w:sz w:val="20"/>
                <w:szCs w:val="20"/>
              </w:rPr>
              <w:fldChar w:fldCharType="end"/>
            </w:r>
            <w:r w:rsidRPr="00DD1061">
              <w:rPr>
                <w:color w:val="767171" w:themeColor="background2" w:themeShade="80"/>
                <w:sz w:val="20"/>
                <w:szCs w:val="20"/>
              </w:rPr>
              <w:t xml:space="preserve"> van </w:t>
            </w:r>
            <w:r w:rsidRPr="00DD1061">
              <w:rPr>
                <w:b/>
                <w:bCs/>
                <w:color w:val="767171" w:themeColor="background2" w:themeShade="80"/>
                <w:sz w:val="20"/>
                <w:szCs w:val="20"/>
              </w:rPr>
              <w:fldChar w:fldCharType="begin"/>
            </w:r>
            <w:r w:rsidRPr="00DD1061">
              <w:rPr>
                <w:b/>
                <w:bCs/>
                <w:color w:val="767171" w:themeColor="background2" w:themeShade="80"/>
                <w:sz w:val="20"/>
                <w:szCs w:val="20"/>
              </w:rPr>
              <w:instrText>NUMPAGES</w:instrText>
            </w:r>
            <w:r w:rsidRPr="00DD1061">
              <w:rPr>
                <w:b/>
                <w:bCs/>
                <w:color w:val="767171" w:themeColor="background2" w:themeShade="80"/>
                <w:sz w:val="20"/>
                <w:szCs w:val="20"/>
              </w:rPr>
              <w:fldChar w:fldCharType="separate"/>
            </w:r>
            <w:r w:rsidR="00237A00">
              <w:rPr>
                <w:b/>
                <w:bCs/>
                <w:noProof/>
                <w:color w:val="767171" w:themeColor="background2" w:themeShade="80"/>
                <w:sz w:val="20"/>
                <w:szCs w:val="20"/>
              </w:rPr>
              <w:t>3</w:t>
            </w:r>
            <w:r w:rsidRPr="00DD1061">
              <w:rPr>
                <w:b/>
                <w:bCs/>
                <w:color w:val="767171" w:themeColor="background2" w:themeShade="80"/>
                <w:sz w:val="20"/>
                <w:szCs w:val="20"/>
              </w:rPr>
              <w:fldChar w:fldCharType="end"/>
            </w:r>
          </w:p>
        </w:sdtContent>
      </w:sdt>
    </w:sdtContent>
  </w:sdt>
  <w:p w14:paraId="1CCA86CD" w14:textId="77777777" w:rsidR="00F62663" w:rsidRPr="00DD1061" w:rsidRDefault="00F62663">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CF4CA" w14:textId="77777777" w:rsidR="00D844E5" w:rsidRDefault="00D844E5" w:rsidP="00F62663">
      <w:pPr>
        <w:spacing w:after="0" w:line="240" w:lineRule="auto"/>
      </w:pPr>
      <w:r>
        <w:separator/>
      </w:r>
    </w:p>
  </w:footnote>
  <w:footnote w:type="continuationSeparator" w:id="0">
    <w:p w14:paraId="6309CAB6" w14:textId="77777777" w:rsidR="00D844E5" w:rsidRDefault="00D844E5" w:rsidP="00F62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6CB4" w14:textId="77777777" w:rsidR="00F62663" w:rsidRDefault="00F62663">
    <w:pPr>
      <w:pStyle w:val="Koptekst"/>
    </w:pPr>
    <w:r>
      <w:t xml:space="preserve">        </w:t>
    </w:r>
    <w:r w:rsidR="00B72995">
      <w:t xml:space="preserve">     </w:t>
    </w:r>
    <w:r>
      <w:t xml:space="preserve">  </w:t>
    </w:r>
    <w:r w:rsidR="00B72995">
      <w:t xml:space="preserve">    </w:t>
    </w:r>
    <w:r>
      <w:t xml:space="preserve">                  </w:t>
    </w:r>
    <w:r w:rsidR="00B72995">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CE"/>
    <w:rsid w:val="00000ACE"/>
    <w:rsid w:val="00016F53"/>
    <w:rsid w:val="000171EA"/>
    <w:rsid w:val="00022249"/>
    <w:rsid w:val="00022C62"/>
    <w:rsid w:val="00025BA5"/>
    <w:rsid w:val="000370F2"/>
    <w:rsid w:val="000430F2"/>
    <w:rsid w:val="00054C38"/>
    <w:rsid w:val="0006132B"/>
    <w:rsid w:val="00063A78"/>
    <w:rsid w:val="0006632D"/>
    <w:rsid w:val="0007656E"/>
    <w:rsid w:val="000861F2"/>
    <w:rsid w:val="00095C0F"/>
    <w:rsid w:val="000B2BB9"/>
    <w:rsid w:val="000B4383"/>
    <w:rsid w:val="000B5A9F"/>
    <w:rsid w:val="000B7ADF"/>
    <w:rsid w:val="000C1CE2"/>
    <w:rsid w:val="000C4854"/>
    <w:rsid w:val="000C5483"/>
    <w:rsid w:val="000C5861"/>
    <w:rsid w:val="000C5A74"/>
    <w:rsid w:val="000C6080"/>
    <w:rsid w:val="000C6D94"/>
    <w:rsid w:val="000C7743"/>
    <w:rsid w:val="000D68C0"/>
    <w:rsid w:val="000E0EF9"/>
    <w:rsid w:val="000E68D4"/>
    <w:rsid w:val="000F489D"/>
    <w:rsid w:val="001026D2"/>
    <w:rsid w:val="001128A5"/>
    <w:rsid w:val="00113857"/>
    <w:rsid w:val="0011446D"/>
    <w:rsid w:val="001167D1"/>
    <w:rsid w:val="00132D32"/>
    <w:rsid w:val="00135D5C"/>
    <w:rsid w:val="0014488F"/>
    <w:rsid w:val="001456EE"/>
    <w:rsid w:val="00146024"/>
    <w:rsid w:val="00153901"/>
    <w:rsid w:val="00154A4B"/>
    <w:rsid w:val="00161298"/>
    <w:rsid w:val="00165EC3"/>
    <w:rsid w:val="00176251"/>
    <w:rsid w:val="0017668C"/>
    <w:rsid w:val="00177A8E"/>
    <w:rsid w:val="00190C2D"/>
    <w:rsid w:val="001A2219"/>
    <w:rsid w:val="001A3050"/>
    <w:rsid w:val="001A5150"/>
    <w:rsid w:val="001A69A3"/>
    <w:rsid w:val="001B2D82"/>
    <w:rsid w:val="001C6F26"/>
    <w:rsid w:val="001F0943"/>
    <w:rsid w:val="002007C6"/>
    <w:rsid w:val="00223781"/>
    <w:rsid w:val="002332DE"/>
    <w:rsid w:val="002365FF"/>
    <w:rsid w:val="00237A00"/>
    <w:rsid w:val="00241272"/>
    <w:rsid w:val="00244464"/>
    <w:rsid w:val="002446B6"/>
    <w:rsid w:val="00244FBF"/>
    <w:rsid w:val="0024582E"/>
    <w:rsid w:val="00246BBE"/>
    <w:rsid w:val="00247952"/>
    <w:rsid w:val="00250556"/>
    <w:rsid w:val="00251150"/>
    <w:rsid w:val="00251DC7"/>
    <w:rsid w:val="00255893"/>
    <w:rsid w:val="00256E62"/>
    <w:rsid w:val="002612B3"/>
    <w:rsid w:val="00265D80"/>
    <w:rsid w:val="00266531"/>
    <w:rsid w:val="00273479"/>
    <w:rsid w:val="002742AB"/>
    <w:rsid w:val="002746B4"/>
    <w:rsid w:val="0028091E"/>
    <w:rsid w:val="0028491B"/>
    <w:rsid w:val="00292AA2"/>
    <w:rsid w:val="002955B9"/>
    <w:rsid w:val="002A2A95"/>
    <w:rsid w:val="002A62A2"/>
    <w:rsid w:val="002B18FA"/>
    <w:rsid w:val="002C112E"/>
    <w:rsid w:val="002D04CC"/>
    <w:rsid w:val="002D5651"/>
    <w:rsid w:val="002D7D08"/>
    <w:rsid w:val="002E3BDE"/>
    <w:rsid w:val="002E741B"/>
    <w:rsid w:val="002F0AE0"/>
    <w:rsid w:val="002F37D4"/>
    <w:rsid w:val="002F4B52"/>
    <w:rsid w:val="0030627F"/>
    <w:rsid w:val="00306A49"/>
    <w:rsid w:val="0031488C"/>
    <w:rsid w:val="00314F49"/>
    <w:rsid w:val="00320FAA"/>
    <w:rsid w:val="003256D4"/>
    <w:rsid w:val="00330D3D"/>
    <w:rsid w:val="00331749"/>
    <w:rsid w:val="0034108A"/>
    <w:rsid w:val="00350256"/>
    <w:rsid w:val="003538B4"/>
    <w:rsid w:val="00354096"/>
    <w:rsid w:val="00360734"/>
    <w:rsid w:val="003624D7"/>
    <w:rsid w:val="00372EC7"/>
    <w:rsid w:val="00375591"/>
    <w:rsid w:val="0037590E"/>
    <w:rsid w:val="00382222"/>
    <w:rsid w:val="00391F53"/>
    <w:rsid w:val="003B211E"/>
    <w:rsid w:val="003B4BC1"/>
    <w:rsid w:val="003B713F"/>
    <w:rsid w:val="003B7A3B"/>
    <w:rsid w:val="003B7D7F"/>
    <w:rsid w:val="003C3024"/>
    <w:rsid w:val="003C78BE"/>
    <w:rsid w:val="003D65C1"/>
    <w:rsid w:val="003F10CF"/>
    <w:rsid w:val="003F2403"/>
    <w:rsid w:val="003F2D93"/>
    <w:rsid w:val="0040097E"/>
    <w:rsid w:val="00420579"/>
    <w:rsid w:val="00430452"/>
    <w:rsid w:val="00432E13"/>
    <w:rsid w:val="004348E6"/>
    <w:rsid w:val="00440FBA"/>
    <w:rsid w:val="0044554D"/>
    <w:rsid w:val="0045330B"/>
    <w:rsid w:val="004606A6"/>
    <w:rsid w:val="00462C96"/>
    <w:rsid w:val="004667A3"/>
    <w:rsid w:val="00466EB4"/>
    <w:rsid w:val="0047084B"/>
    <w:rsid w:val="00470D6D"/>
    <w:rsid w:val="004721FC"/>
    <w:rsid w:val="00475731"/>
    <w:rsid w:val="004867F2"/>
    <w:rsid w:val="00492986"/>
    <w:rsid w:val="004A148F"/>
    <w:rsid w:val="004B2D3D"/>
    <w:rsid w:val="004C2627"/>
    <w:rsid w:val="004C3394"/>
    <w:rsid w:val="004C42A7"/>
    <w:rsid w:val="004D666E"/>
    <w:rsid w:val="004E447E"/>
    <w:rsid w:val="004E6684"/>
    <w:rsid w:val="004E7AF2"/>
    <w:rsid w:val="004F06FC"/>
    <w:rsid w:val="004F40E6"/>
    <w:rsid w:val="004F4173"/>
    <w:rsid w:val="00505EAF"/>
    <w:rsid w:val="00507CE4"/>
    <w:rsid w:val="00510B1C"/>
    <w:rsid w:val="00512A63"/>
    <w:rsid w:val="005252A4"/>
    <w:rsid w:val="00532691"/>
    <w:rsid w:val="00532E19"/>
    <w:rsid w:val="00535597"/>
    <w:rsid w:val="00542707"/>
    <w:rsid w:val="00543B7D"/>
    <w:rsid w:val="00547509"/>
    <w:rsid w:val="00552FC3"/>
    <w:rsid w:val="00554C25"/>
    <w:rsid w:val="00555B0A"/>
    <w:rsid w:val="00557885"/>
    <w:rsid w:val="0056405A"/>
    <w:rsid w:val="00565A82"/>
    <w:rsid w:val="0057390A"/>
    <w:rsid w:val="0057576C"/>
    <w:rsid w:val="00577E47"/>
    <w:rsid w:val="00581E84"/>
    <w:rsid w:val="00582FA8"/>
    <w:rsid w:val="0059096B"/>
    <w:rsid w:val="0059201E"/>
    <w:rsid w:val="005939BA"/>
    <w:rsid w:val="00594380"/>
    <w:rsid w:val="0059752C"/>
    <w:rsid w:val="005A0756"/>
    <w:rsid w:val="005A38C4"/>
    <w:rsid w:val="005A3FC9"/>
    <w:rsid w:val="005A6D3E"/>
    <w:rsid w:val="005C0BB2"/>
    <w:rsid w:val="005C3253"/>
    <w:rsid w:val="005C3FB5"/>
    <w:rsid w:val="005D1C2E"/>
    <w:rsid w:val="005E706C"/>
    <w:rsid w:val="005F0037"/>
    <w:rsid w:val="005F100F"/>
    <w:rsid w:val="005F344B"/>
    <w:rsid w:val="005F35FF"/>
    <w:rsid w:val="006060C5"/>
    <w:rsid w:val="006102E3"/>
    <w:rsid w:val="0061082B"/>
    <w:rsid w:val="00620707"/>
    <w:rsid w:val="00621FA1"/>
    <w:rsid w:val="00627993"/>
    <w:rsid w:val="00637A9B"/>
    <w:rsid w:val="006515B3"/>
    <w:rsid w:val="006531F4"/>
    <w:rsid w:val="00662506"/>
    <w:rsid w:val="00662687"/>
    <w:rsid w:val="00662D69"/>
    <w:rsid w:val="0067338E"/>
    <w:rsid w:val="00675C08"/>
    <w:rsid w:val="00675FED"/>
    <w:rsid w:val="0067664A"/>
    <w:rsid w:val="006816D8"/>
    <w:rsid w:val="00684704"/>
    <w:rsid w:val="00690599"/>
    <w:rsid w:val="00694E5F"/>
    <w:rsid w:val="006B04FA"/>
    <w:rsid w:val="006B1B54"/>
    <w:rsid w:val="006B2CF0"/>
    <w:rsid w:val="006C1204"/>
    <w:rsid w:val="006C1398"/>
    <w:rsid w:val="006C34A3"/>
    <w:rsid w:val="006C5DBA"/>
    <w:rsid w:val="006D0980"/>
    <w:rsid w:val="006E0840"/>
    <w:rsid w:val="006E6CF3"/>
    <w:rsid w:val="006E6E62"/>
    <w:rsid w:val="006F1BA9"/>
    <w:rsid w:val="006F62ED"/>
    <w:rsid w:val="00702668"/>
    <w:rsid w:val="007045C5"/>
    <w:rsid w:val="0070723E"/>
    <w:rsid w:val="007170E8"/>
    <w:rsid w:val="0072196A"/>
    <w:rsid w:val="00721B8F"/>
    <w:rsid w:val="00722FBC"/>
    <w:rsid w:val="00723D0F"/>
    <w:rsid w:val="00724570"/>
    <w:rsid w:val="00731E18"/>
    <w:rsid w:val="00736C3D"/>
    <w:rsid w:val="0075419A"/>
    <w:rsid w:val="00772E56"/>
    <w:rsid w:val="00773EA7"/>
    <w:rsid w:val="00776792"/>
    <w:rsid w:val="00780CD2"/>
    <w:rsid w:val="00780D6A"/>
    <w:rsid w:val="00791260"/>
    <w:rsid w:val="0079326D"/>
    <w:rsid w:val="00795242"/>
    <w:rsid w:val="00795741"/>
    <w:rsid w:val="00795AD8"/>
    <w:rsid w:val="007977CA"/>
    <w:rsid w:val="007A32E5"/>
    <w:rsid w:val="007A72BF"/>
    <w:rsid w:val="007B21C6"/>
    <w:rsid w:val="007B6521"/>
    <w:rsid w:val="007C6EA4"/>
    <w:rsid w:val="007D1502"/>
    <w:rsid w:val="007D775A"/>
    <w:rsid w:val="007E3CA5"/>
    <w:rsid w:val="007E3FCD"/>
    <w:rsid w:val="007F2AC5"/>
    <w:rsid w:val="007F554E"/>
    <w:rsid w:val="007F625C"/>
    <w:rsid w:val="00803270"/>
    <w:rsid w:val="0080787B"/>
    <w:rsid w:val="0081506A"/>
    <w:rsid w:val="0082526C"/>
    <w:rsid w:val="008278FE"/>
    <w:rsid w:val="0083013C"/>
    <w:rsid w:val="00836ED7"/>
    <w:rsid w:val="00837307"/>
    <w:rsid w:val="008401B3"/>
    <w:rsid w:val="008513AF"/>
    <w:rsid w:val="008635EB"/>
    <w:rsid w:val="0087233C"/>
    <w:rsid w:val="008745AE"/>
    <w:rsid w:val="00886F3D"/>
    <w:rsid w:val="008922C4"/>
    <w:rsid w:val="0089283D"/>
    <w:rsid w:val="00893FA7"/>
    <w:rsid w:val="008A5954"/>
    <w:rsid w:val="008A754E"/>
    <w:rsid w:val="008B1FE1"/>
    <w:rsid w:val="008B71A2"/>
    <w:rsid w:val="008D0E99"/>
    <w:rsid w:val="008D1C91"/>
    <w:rsid w:val="008D7865"/>
    <w:rsid w:val="008E3A9D"/>
    <w:rsid w:val="008E64FF"/>
    <w:rsid w:val="008E7E0D"/>
    <w:rsid w:val="008F4738"/>
    <w:rsid w:val="008F54EE"/>
    <w:rsid w:val="008F5560"/>
    <w:rsid w:val="00915CFF"/>
    <w:rsid w:val="00916455"/>
    <w:rsid w:val="00926652"/>
    <w:rsid w:val="00937D0D"/>
    <w:rsid w:val="009440CC"/>
    <w:rsid w:val="00946719"/>
    <w:rsid w:val="00970327"/>
    <w:rsid w:val="0097657D"/>
    <w:rsid w:val="0099691F"/>
    <w:rsid w:val="009A1BEC"/>
    <w:rsid w:val="009A7E9F"/>
    <w:rsid w:val="009B005E"/>
    <w:rsid w:val="009B056D"/>
    <w:rsid w:val="009B0A53"/>
    <w:rsid w:val="009B4143"/>
    <w:rsid w:val="009C445B"/>
    <w:rsid w:val="009D4D78"/>
    <w:rsid w:val="009E681D"/>
    <w:rsid w:val="009F3D63"/>
    <w:rsid w:val="009F50E3"/>
    <w:rsid w:val="009F62AE"/>
    <w:rsid w:val="00A13EF3"/>
    <w:rsid w:val="00A15371"/>
    <w:rsid w:val="00A20F88"/>
    <w:rsid w:val="00A2607E"/>
    <w:rsid w:val="00A277CA"/>
    <w:rsid w:val="00A363D5"/>
    <w:rsid w:val="00A41B28"/>
    <w:rsid w:val="00A52AF7"/>
    <w:rsid w:val="00A54B19"/>
    <w:rsid w:val="00A6005A"/>
    <w:rsid w:val="00A62D49"/>
    <w:rsid w:val="00A741AC"/>
    <w:rsid w:val="00A81B67"/>
    <w:rsid w:val="00A85299"/>
    <w:rsid w:val="00A90686"/>
    <w:rsid w:val="00A91FE6"/>
    <w:rsid w:val="00A937F5"/>
    <w:rsid w:val="00AA5B33"/>
    <w:rsid w:val="00AC1790"/>
    <w:rsid w:val="00AC1CE6"/>
    <w:rsid w:val="00AC2455"/>
    <w:rsid w:val="00AC3FFB"/>
    <w:rsid w:val="00AC526D"/>
    <w:rsid w:val="00AC7F47"/>
    <w:rsid w:val="00AD67CC"/>
    <w:rsid w:val="00AE6583"/>
    <w:rsid w:val="00AF536D"/>
    <w:rsid w:val="00AF5E98"/>
    <w:rsid w:val="00AF7911"/>
    <w:rsid w:val="00B044D2"/>
    <w:rsid w:val="00B14E2A"/>
    <w:rsid w:val="00B211FC"/>
    <w:rsid w:val="00B23B27"/>
    <w:rsid w:val="00B25AB4"/>
    <w:rsid w:val="00B33EDE"/>
    <w:rsid w:val="00B41CCF"/>
    <w:rsid w:val="00B44452"/>
    <w:rsid w:val="00B45F2A"/>
    <w:rsid w:val="00B46948"/>
    <w:rsid w:val="00B502B6"/>
    <w:rsid w:val="00B51226"/>
    <w:rsid w:val="00B6081C"/>
    <w:rsid w:val="00B62CFB"/>
    <w:rsid w:val="00B72995"/>
    <w:rsid w:val="00B751ED"/>
    <w:rsid w:val="00B86ADE"/>
    <w:rsid w:val="00B910CC"/>
    <w:rsid w:val="00B9162D"/>
    <w:rsid w:val="00B940B1"/>
    <w:rsid w:val="00BA1376"/>
    <w:rsid w:val="00BA4155"/>
    <w:rsid w:val="00BA5C16"/>
    <w:rsid w:val="00BB248A"/>
    <w:rsid w:val="00BB33D2"/>
    <w:rsid w:val="00BB577A"/>
    <w:rsid w:val="00BC2C17"/>
    <w:rsid w:val="00BC3464"/>
    <w:rsid w:val="00BC58FB"/>
    <w:rsid w:val="00BD288D"/>
    <w:rsid w:val="00BD3E2B"/>
    <w:rsid w:val="00BD6FA7"/>
    <w:rsid w:val="00BD7718"/>
    <w:rsid w:val="00BE29A3"/>
    <w:rsid w:val="00BE723E"/>
    <w:rsid w:val="00BF07F6"/>
    <w:rsid w:val="00BF0AE0"/>
    <w:rsid w:val="00BF1CD3"/>
    <w:rsid w:val="00BF2BFE"/>
    <w:rsid w:val="00BF7547"/>
    <w:rsid w:val="00C018A5"/>
    <w:rsid w:val="00C041A8"/>
    <w:rsid w:val="00C16091"/>
    <w:rsid w:val="00C2098C"/>
    <w:rsid w:val="00C25CFF"/>
    <w:rsid w:val="00C265AC"/>
    <w:rsid w:val="00C33232"/>
    <w:rsid w:val="00C402DB"/>
    <w:rsid w:val="00C51753"/>
    <w:rsid w:val="00C5509E"/>
    <w:rsid w:val="00C643A9"/>
    <w:rsid w:val="00C71153"/>
    <w:rsid w:val="00C82333"/>
    <w:rsid w:val="00C93AA2"/>
    <w:rsid w:val="00C94B4E"/>
    <w:rsid w:val="00C9754E"/>
    <w:rsid w:val="00CA7A0D"/>
    <w:rsid w:val="00CB10BB"/>
    <w:rsid w:val="00CB72E2"/>
    <w:rsid w:val="00CC3A94"/>
    <w:rsid w:val="00CD0162"/>
    <w:rsid w:val="00CD0E62"/>
    <w:rsid w:val="00CF543D"/>
    <w:rsid w:val="00CF5599"/>
    <w:rsid w:val="00CF7F28"/>
    <w:rsid w:val="00D00A39"/>
    <w:rsid w:val="00D03370"/>
    <w:rsid w:val="00D03F50"/>
    <w:rsid w:val="00D040D3"/>
    <w:rsid w:val="00D06B2E"/>
    <w:rsid w:val="00D20494"/>
    <w:rsid w:val="00D26A6C"/>
    <w:rsid w:val="00D26B16"/>
    <w:rsid w:val="00D27F0C"/>
    <w:rsid w:val="00D31CB6"/>
    <w:rsid w:val="00D33D07"/>
    <w:rsid w:val="00D346E6"/>
    <w:rsid w:val="00D34E6E"/>
    <w:rsid w:val="00D36D6F"/>
    <w:rsid w:val="00D36E5D"/>
    <w:rsid w:val="00D370C9"/>
    <w:rsid w:val="00D37D35"/>
    <w:rsid w:val="00D44989"/>
    <w:rsid w:val="00D52FB7"/>
    <w:rsid w:val="00D54085"/>
    <w:rsid w:val="00D771AA"/>
    <w:rsid w:val="00D80813"/>
    <w:rsid w:val="00D844E5"/>
    <w:rsid w:val="00D9730C"/>
    <w:rsid w:val="00DA11A8"/>
    <w:rsid w:val="00DA1214"/>
    <w:rsid w:val="00DA3ACE"/>
    <w:rsid w:val="00DB1274"/>
    <w:rsid w:val="00DB217C"/>
    <w:rsid w:val="00DC0305"/>
    <w:rsid w:val="00DC625C"/>
    <w:rsid w:val="00DD1061"/>
    <w:rsid w:val="00DE039A"/>
    <w:rsid w:val="00DF3786"/>
    <w:rsid w:val="00DF50D9"/>
    <w:rsid w:val="00E0425E"/>
    <w:rsid w:val="00E0430B"/>
    <w:rsid w:val="00E062CF"/>
    <w:rsid w:val="00E07DA1"/>
    <w:rsid w:val="00E10A99"/>
    <w:rsid w:val="00E12026"/>
    <w:rsid w:val="00E16EB0"/>
    <w:rsid w:val="00E26359"/>
    <w:rsid w:val="00E3044C"/>
    <w:rsid w:val="00E3102B"/>
    <w:rsid w:val="00E33C32"/>
    <w:rsid w:val="00E36402"/>
    <w:rsid w:val="00E366C0"/>
    <w:rsid w:val="00E57B06"/>
    <w:rsid w:val="00E61508"/>
    <w:rsid w:val="00E6192B"/>
    <w:rsid w:val="00E62489"/>
    <w:rsid w:val="00E62F7E"/>
    <w:rsid w:val="00E676A4"/>
    <w:rsid w:val="00E72851"/>
    <w:rsid w:val="00E7516C"/>
    <w:rsid w:val="00E917E4"/>
    <w:rsid w:val="00EA2027"/>
    <w:rsid w:val="00EA45C8"/>
    <w:rsid w:val="00EA4F6F"/>
    <w:rsid w:val="00EB0355"/>
    <w:rsid w:val="00EB515A"/>
    <w:rsid w:val="00EB5CC2"/>
    <w:rsid w:val="00EC3708"/>
    <w:rsid w:val="00ED0BFC"/>
    <w:rsid w:val="00ED2039"/>
    <w:rsid w:val="00ED5473"/>
    <w:rsid w:val="00EE32DF"/>
    <w:rsid w:val="00EF539A"/>
    <w:rsid w:val="00EF725D"/>
    <w:rsid w:val="00F0744A"/>
    <w:rsid w:val="00F153F1"/>
    <w:rsid w:val="00F158AE"/>
    <w:rsid w:val="00F227FC"/>
    <w:rsid w:val="00F236E3"/>
    <w:rsid w:val="00F25D32"/>
    <w:rsid w:val="00F26EE4"/>
    <w:rsid w:val="00F37BA9"/>
    <w:rsid w:val="00F50493"/>
    <w:rsid w:val="00F507D1"/>
    <w:rsid w:val="00F512AD"/>
    <w:rsid w:val="00F518B7"/>
    <w:rsid w:val="00F5332F"/>
    <w:rsid w:val="00F56FB2"/>
    <w:rsid w:val="00F62663"/>
    <w:rsid w:val="00F730EA"/>
    <w:rsid w:val="00F866B0"/>
    <w:rsid w:val="00FA04B7"/>
    <w:rsid w:val="00FA3100"/>
    <w:rsid w:val="00FA3A52"/>
    <w:rsid w:val="00FA46A4"/>
    <w:rsid w:val="00FB2956"/>
    <w:rsid w:val="00FB50FA"/>
    <w:rsid w:val="00FB556E"/>
    <w:rsid w:val="00FB5BA3"/>
    <w:rsid w:val="00FC05BC"/>
    <w:rsid w:val="00FD075A"/>
    <w:rsid w:val="00FE0CC5"/>
    <w:rsid w:val="00FE1A66"/>
    <w:rsid w:val="00FE1F0C"/>
    <w:rsid w:val="00FE22F6"/>
    <w:rsid w:val="00FF7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BF717"/>
  <w15:chartTrackingRefBased/>
  <w15:docId w15:val="{9C947623-39D4-46E0-8229-3ED50B66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084B"/>
    <w:pPr>
      <w:ind w:left="720"/>
      <w:contextualSpacing/>
    </w:pPr>
  </w:style>
  <w:style w:type="paragraph" w:styleId="Ballontekst">
    <w:name w:val="Balloon Text"/>
    <w:basedOn w:val="Standaard"/>
    <w:link w:val="BallontekstChar"/>
    <w:uiPriority w:val="99"/>
    <w:semiHidden/>
    <w:unhideWhenUsed/>
    <w:rsid w:val="00780C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0CD2"/>
    <w:rPr>
      <w:rFonts w:ascii="Segoe UI" w:hAnsi="Segoe UI" w:cs="Segoe UI"/>
      <w:sz w:val="18"/>
      <w:szCs w:val="18"/>
    </w:rPr>
  </w:style>
  <w:style w:type="paragraph" w:styleId="Koptekst">
    <w:name w:val="header"/>
    <w:basedOn w:val="Standaard"/>
    <w:link w:val="KoptekstChar"/>
    <w:uiPriority w:val="99"/>
    <w:unhideWhenUsed/>
    <w:rsid w:val="00F6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2663"/>
  </w:style>
  <w:style w:type="paragraph" w:styleId="Voettekst">
    <w:name w:val="footer"/>
    <w:basedOn w:val="Standaard"/>
    <w:link w:val="VoettekstChar"/>
    <w:uiPriority w:val="99"/>
    <w:unhideWhenUsed/>
    <w:rsid w:val="00F6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2663"/>
  </w:style>
  <w:style w:type="character" w:styleId="Hyperlink">
    <w:name w:val="Hyperlink"/>
    <w:basedOn w:val="Standaardalinea-lettertype"/>
    <w:uiPriority w:val="99"/>
    <w:unhideWhenUsed/>
    <w:rsid w:val="007F2AC5"/>
    <w:rPr>
      <w:color w:val="0563C1" w:themeColor="hyperlink"/>
      <w:u w:val="single"/>
    </w:rPr>
  </w:style>
  <w:style w:type="table" w:styleId="Tabelraster">
    <w:name w:val="Table Grid"/>
    <w:basedOn w:val="Standaardtabel"/>
    <w:uiPriority w:val="39"/>
    <w:rsid w:val="00D3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8513A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94153">
      <w:bodyDiv w:val="1"/>
      <w:marLeft w:val="0"/>
      <w:marRight w:val="0"/>
      <w:marTop w:val="0"/>
      <w:marBottom w:val="0"/>
      <w:divBdr>
        <w:top w:val="none" w:sz="0" w:space="0" w:color="auto"/>
        <w:left w:val="none" w:sz="0" w:space="0" w:color="auto"/>
        <w:bottom w:val="none" w:sz="0" w:space="0" w:color="auto"/>
        <w:right w:val="none" w:sz="0" w:space="0" w:color="auto"/>
      </w:divBdr>
      <w:divsChild>
        <w:div w:id="233469735">
          <w:marLeft w:val="0"/>
          <w:marRight w:val="0"/>
          <w:marTop w:val="0"/>
          <w:marBottom w:val="0"/>
          <w:divBdr>
            <w:top w:val="none" w:sz="0" w:space="0" w:color="auto"/>
            <w:left w:val="none" w:sz="0" w:space="0" w:color="auto"/>
            <w:bottom w:val="none" w:sz="0" w:space="0" w:color="auto"/>
            <w:right w:val="none" w:sz="0" w:space="0" w:color="auto"/>
          </w:divBdr>
          <w:divsChild>
            <w:div w:id="1064449415">
              <w:marLeft w:val="0"/>
              <w:marRight w:val="0"/>
              <w:marTop w:val="0"/>
              <w:marBottom w:val="0"/>
              <w:divBdr>
                <w:top w:val="none" w:sz="0" w:space="0" w:color="auto"/>
                <w:left w:val="none" w:sz="0" w:space="0" w:color="auto"/>
                <w:bottom w:val="none" w:sz="0" w:space="0" w:color="auto"/>
                <w:right w:val="none" w:sz="0" w:space="0" w:color="auto"/>
              </w:divBdr>
              <w:divsChild>
                <w:div w:id="1910267852">
                  <w:marLeft w:val="0"/>
                  <w:marRight w:val="0"/>
                  <w:marTop w:val="0"/>
                  <w:marBottom w:val="0"/>
                  <w:divBdr>
                    <w:top w:val="none" w:sz="0" w:space="0" w:color="auto"/>
                    <w:left w:val="none" w:sz="0" w:space="0" w:color="auto"/>
                    <w:bottom w:val="none" w:sz="0" w:space="0" w:color="auto"/>
                    <w:right w:val="none" w:sz="0" w:space="0" w:color="auto"/>
                  </w:divBdr>
                  <w:divsChild>
                    <w:div w:id="1467548805">
                      <w:marLeft w:val="0"/>
                      <w:marRight w:val="0"/>
                      <w:marTop w:val="0"/>
                      <w:marBottom w:val="1200"/>
                      <w:divBdr>
                        <w:top w:val="none" w:sz="0" w:space="0" w:color="auto"/>
                        <w:left w:val="none" w:sz="0" w:space="0" w:color="auto"/>
                        <w:bottom w:val="none" w:sz="0" w:space="0" w:color="auto"/>
                        <w:right w:val="none" w:sz="0" w:space="0" w:color="auto"/>
                      </w:divBdr>
                      <w:divsChild>
                        <w:div w:id="1904944334">
                          <w:marLeft w:val="0"/>
                          <w:marRight w:val="0"/>
                          <w:marTop w:val="0"/>
                          <w:marBottom w:val="0"/>
                          <w:divBdr>
                            <w:top w:val="none" w:sz="0" w:space="0" w:color="auto"/>
                            <w:left w:val="none" w:sz="0" w:space="0" w:color="auto"/>
                            <w:bottom w:val="none" w:sz="0" w:space="0" w:color="auto"/>
                            <w:right w:val="none" w:sz="0" w:space="0" w:color="auto"/>
                          </w:divBdr>
                          <w:divsChild>
                            <w:div w:id="13920980">
                              <w:marLeft w:val="0"/>
                              <w:marRight w:val="0"/>
                              <w:marTop w:val="0"/>
                              <w:marBottom w:val="0"/>
                              <w:divBdr>
                                <w:top w:val="none" w:sz="0" w:space="0" w:color="auto"/>
                                <w:left w:val="none" w:sz="0" w:space="0" w:color="auto"/>
                                <w:bottom w:val="none" w:sz="0" w:space="0" w:color="auto"/>
                                <w:right w:val="none" w:sz="0" w:space="0" w:color="auto"/>
                              </w:divBdr>
                            </w:div>
                          </w:divsChild>
                        </w:div>
                        <w:div w:id="122971269">
                          <w:marLeft w:val="0"/>
                          <w:marRight w:val="0"/>
                          <w:marTop w:val="0"/>
                          <w:marBottom w:val="0"/>
                          <w:divBdr>
                            <w:top w:val="none" w:sz="0" w:space="0" w:color="auto"/>
                            <w:left w:val="none" w:sz="0" w:space="0" w:color="auto"/>
                            <w:bottom w:val="none" w:sz="0" w:space="0" w:color="auto"/>
                            <w:right w:val="none" w:sz="0" w:space="0" w:color="auto"/>
                          </w:divBdr>
                          <w:divsChild>
                            <w:div w:id="1184443879">
                              <w:marLeft w:val="0"/>
                              <w:marRight w:val="0"/>
                              <w:marTop w:val="0"/>
                              <w:marBottom w:val="600"/>
                              <w:divBdr>
                                <w:top w:val="none" w:sz="0" w:space="0" w:color="auto"/>
                                <w:left w:val="none" w:sz="0" w:space="0" w:color="auto"/>
                                <w:bottom w:val="none" w:sz="0" w:space="0" w:color="auto"/>
                                <w:right w:val="none" w:sz="0" w:space="0" w:color="auto"/>
                              </w:divBdr>
                              <w:divsChild>
                                <w:div w:id="473062054">
                                  <w:marLeft w:val="0"/>
                                  <w:marRight w:val="0"/>
                                  <w:marTop w:val="0"/>
                                  <w:marBottom w:val="0"/>
                                  <w:divBdr>
                                    <w:top w:val="none" w:sz="0" w:space="0" w:color="auto"/>
                                    <w:left w:val="none" w:sz="0" w:space="0" w:color="auto"/>
                                    <w:bottom w:val="none" w:sz="0" w:space="0" w:color="auto"/>
                                    <w:right w:val="none" w:sz="0" w:space="0" w:color="auto"/>
                                  </w:divBdr>
                                  <w:divsChild>
                                    <w:div w:id="19481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8979">
                              <w:marLeft w:val="0"/>
                              <w:marRight w:val="0"/>
                              <w:marTop w:val="0"/>
                              <w:marBottom w:val="600"/>
                              <w:divBdr>
                                <w:top w:val="none" w:sz="0" w:space="0" w:color="auto"/>
                                <w:left w:val="none" w:sz="0" w:space="0" w:color="auto"/>
                                <w:bottom w:val="none" w:sz="0" w:space="0" w:color="auto"/>
                                <w:right w:val="none" w:sz="0" w:space="0" w:color="auto"/>
                              </w:divBdr>
                              <w:divsChild>
                                <w:div w:id="1732194970">
                                  <w:marLeft w:val="0"/>
                                  <w:marRight w:val="0"/>
                                  <w:marTop w:val="0"/>
                                  <w:marBottom w:val="0"/>
                                  <w:divBdr>
                                    <w:top w:val="none" w:sz="0" w:space="0" w:color="auto"/>
                                    <w:left w:val="none" w:sz="0" w:space="0" w:color="auto"/>
                                    <w:bottom w:val="none" w:sz="0" w:space="0" w:color="auto"/>
                                    <w:right w:val="none" w:sz="0" w:space="0" w:color="auto"/>
                                  </w:divBdr>
                                  <w:divsChild>
                                    <w:div w:id="2174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2643">
                              <w:marLeft w:val="0"/>
                              <w:marRight w:val="0"/>
                              <w:marTop w:val="0"/>
                              <w:marBottom w:val="600"/>
                              <w:divBdr>
                                <w:top w:val="none" w:sz="0" w:space="0" w:color="auto"/>
                                <w:left w:val="none" w:sz="0" w:space="0" w:color="auto"/>
                                <w:bottom w:val="none" w:sz="0" w:space="0" w:color="auto"/>
                                <w:right w:val="none" w:sz="0" w:space="0" w:color="auto"/>
                              </w:divBdr>
                              <w:divsChild>
                                <w:div w:id="1982542615">
                                  <w:marLeft w:val="0"/>
                                  <w:marRight w:val="0"/>
                                  <w:marTop w:val="0"/>
                                  <w:marBottom w:val="0"/>
                                  <w:divBdr>
                                    <w:top w:val="none" w:sz="0" w:space="0" w:color="auto"/>
                                    <w:left w:val="none" w:sz="0" w:space="0" w:color="auto"/>
                                    <w:bottom w:val="none" w:sz="0" w:space="0" w:color="auto"/>
                                    <w:right w:val="none" w:sz="0" w:space="0" w:color="auto"/>
                                  </w:divBdr>
                                  <w:divsChild>
                                    <w:div w:id="1285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2116">
                          <w:marLeft w:val="0"/>
                          <w:marRight w:val="0"/>
                          <w:marTop w:val="0"/>
                          <w:marBottom w:val="0"/>
                          <w:divBdr>
                            <w:top w:val="none" w:sz="0" w:space="0" w:color="auto"/>
                            <w:left w:val="none" w:sz="0" w:space="0" w:color="auto"/>
                            <w:bottom w:val="none" w:sz="0" w:space="0" w:color="auto"/>
                            <w:right w:val="none" w:sz="0" w:space="0" w:color="auto"/>
                          </w:divBdr>
                          <w:divsChild>
                            <w:div w:id="1518959209">
                              <w:marLeft w:val="0"/>
                              <w:marRight w:val="0"/>
                              <w:marTop w:val="0"/>
                              <w:marBottom w:val="0"/>
                              <w:divBdr>
                                <w:top w:val="none" w:sz="0" w:space="0" w:color="auto"/>
                                <w:left w:val="none" w:sz="0" w:space="0" w:color="auto"/>
                                <w:bottom w:val="none" w:sz="0" w:space="0" w:color="auto"/>
                                <w:right w:val="none" w:sz="0" w:space="0" w:color="auto"/>
                              </w:divBdr>
                              <w:divsChild>
                                <w:div w:id="1824346780">
                                  <w:marLeft w:val="0"/>
                                  <w:marRight w:val="0"/>
                                  <w:marTop w:val="0"/>
                                  <w:marBottom w:val="600"/>
                                  <w:divBdr>
                                    <w:top w:val="none" w:sz="0" w:space="0" w:color="auto"/>
                                    <w:left w:val="none" w:sz="0" w:space="0" w:color="auto"/>
                                    <w:bottom w:val="none" w:sz="0" w:space="0" w:color="auto"/>
                                    <w:right w:val="none" w:sz="0" w:space="0" w:color="auto"/>
                                  </w:divBdr>
                                </w:div>
                                <w:div w:id="9967675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2c3e41c-4eed-4086-bea2-19400f0abccd" xsi:nil="true"/>
    <lcf76f155ced4ddcb4097134ff3c332f xmlns="7870b6f1-fee8-45eb-bc55-425940f27a2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15D5DFBBF0944BA6C492A2E8E73028" ma:contentTypeVersion="16" ma:contentTypeDescription="Een nieuw document maken." ma:contentTypeScope="" ma:versionID="6a430a169c6b28a9c03546a5cd78bf4d">
  <xsd:schema xmlns:xsd="http://www.w3.org/2001/XMLSchema" xmlns:xs="http://www.w3.org/2001/XMLSchema" xmlns:p="http://schemas.microsoft.com/office/2006/metadata/properties" xmlns:ns2="7870b6f1-fee8-45eb-bc55-425940f27a21" xmlns:ns3="b2c3e41c-4eed-4086-bea2-19400f0abccd" targetNamespace="http://schemas.microsoft.com/office/2006/metadata/properties" ma:root="true" ma:fieldsID="554b9c5520dfd05470075327bc307343" ns2:_="" ns3:_="">
    <xsd:import namespace="7870b6f1-fee8-45eb-bc55-425940f27a21"/>
    <xsd:import namespace="b2c3e41c-4eed-4086-bea2-19400f0abc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0b6f1-fee8-45eb-bc55-425940f27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23a9f5d5-2fee-4118-92f0-d82ad4772d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3e41c-4eed-4086-bea2-19400f0abccd"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f7af65fe-76a0-4859-9e28-e000cb543253}" ma:internalName="TaxCatchAll" ma:showField="CatchAllData" ma:web="b2c3e41c-4eed-4086-bea2-19400f0ab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B184E-B3A4-4252-B523-647DC26D5661}">
  <ds:schemaRefs>
    <ds:schemaRef ds:uri="http://schemas.openxmlformats.org/officeDocument/2006/bibliography"/>
  </ds:schemaRefs>
</ds:datastoreItem>
</file>

<file path=customXml/itemProps2.xml><?xml version="1.0" encoding="utf-8"?>
<ds:datastoreItem xmlns:ds="http://schemas.openxmlformats.org/officeDocument/2006/customXml" ds:itemID="{6CB60009-AAAA-4BA1-B7B8-9BB74EA08E47}">
  <ds:schemaRefs>
    <ds:schemaRef ds:uri="http://schemas.microsoft.com/office/2006/metadata/properties"/>
    <ds:schemaRef ds:uri="http://schemas.microsoft.com/office/infopath/2007/PartnerControls"/>
    <ds:schemaRef ds:uri="b2c3e41c-4eed-4086-bea2-19400f0abccd"/>
    <ds:schemaRef ds:uri="7870b6f1-fee8-45eb-bc55-425940f27a21"/>
  </ds:schemaRefs>
</ds:datastoreItem>
</file>

<file path=customXml/itemProps3.xml><?xml version="1.0" encoding="utf-8"?>
<ds:datastoreItem xmlns:ds="http://schemas.openxmlformats.org/officeDocument/2006/customXml" ds:itemID="{8B8A7993-33C5-4B67-94D6-E981532F9E90}">
  <ds:schemaRefs>
    <ds:schemaRef ds:uri="http://schemas.microsoft.com/sharepoint/v3/contenttype/forms"/>
  </ds:schemaRefs>
</ds:datastoreItem>
</file>

<file path=customXml/itemProps4.xml><?xml version="1.0" encoding="utf-8"?>
<ds:datastoreItem xmlns:ds="http://schemas.openxmlformats.org/officeDocument/2006/customXml" ds:itemID="{A0907C32-FF3C-4632-AA4A-FC6D804C6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0b6f1-fee8-45eb-bc55-425940f27a21"/>
    <ds:schemaRef ds:uri="b2c3e41c-4eed-4086-bea2-19400f0ab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4108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AdviZorg Advies &amp; Organisatie</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 van der Pasch</dc:creator>
  <cp:keywords/>
  <dc:description/>
  <cp:lastModifiedBy>DE BEULE Luc</cp:lastModifiedBy>
  <cp:revision>36</cp:revision>
  <cp:lastPrinted>2023-10-04T08:05:00Z</cp:lastPrinted>
  <dcterms:created xsi:type="dcterms:W3CDTF">2023-10-04T07:42:00Z</dcterms:created>
  <dcterms:modified xsi:type="dcterms:W3CDTF">2023-10-10T10:58:00Z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0x0101008215D5DFBBF0944BA6C492A2E8E73028</vt:lpwstr>
  </property>
  <property fmtid="{D5CDD505-2E9C-101B-9397-08002B2CF9AE}" pid="3" name="MediaServiceImageTags">
    <vt:lpwstr/>
  </property>
</Properties>
</file>